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7" w:type="dxa"/>
        <w:tblInd w:w="250" w:type="dxa"/>
        <w:tblLayout w:type="fixed"/>
        <w:tblLook w:val="0000"/>
      </w:tblPr>
      <w:tblGrid>
        <w:gridCol w:w="3975"/>
        <w:gridCol w:w="3511"/>
        <w:gridCol w:w="2011"/>
      </w:tblGrid>
      <w:tr w:rsidR="003020CB">
        <w:tc>
          <w:tcPr>
            <w:tcW w:w="9497" w:type="dxa"/>
            <w:gridSpan w:val="3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9497" w:type="dxa"/>
            <w:gridSpan w:val="3"/>
          </w:tcPr>
          <w:p w:rsidR="003020CB" w:rsidRDefault="003020CB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СКОЙ ОБЛАСТИ</w:t>
            </w:r>
          </w:p>
        </w:tc>
      </w:tr>
      <w:tr w:rsidR="003020CB">
        <w:tc>
          <w:tcPr>
            <w:tcW w:w="9497" w:type="dxa"/>
            <w:gridSpan w:val="3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9497" w:type="dxa"/>
            <w:gridSpan w:val="3"/>
          </w:tcPr>
          <w:p w:rsidR="003020CB" w:rsidRDefault="00586F07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020CB">
        <w:tc>
          <w:tcPr>
            <w:tcW w:w="9497" w:type="dxa"/>
            <w:gridSpan w:val="3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3975" w:type="dxa"/>
          </w:tcPr>
          <w:p w:rsidR="003020CB" w:rsidRPr="00B66C04" w:rsidRDefault="00B66C0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B66C04">
              <w:rPr>
                <w:sz w:val="28"/>
                <w:szCs w:val="28"/>
                <w:u w:val="single"/>
              </w:rPr>
              <w:t>13.05.2016</w:t>
            </w:r>
          </w:p>
        </w:tc>
        <w:tc>
          <w:tcPr>
            <w:tcW w:w="3511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3020CB" w:rsidRPr="00375ED2" w:rsidRDefault="00887A0F">
            <w:pPr>
              <w:autoSpaceDE w:val="0"/>
              <w:snapToGrid w:val="0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№</w:t>
            </w:r>
            <w:r w:rsidR="00B66C04">
              <w:rPr>
                <w:sz w:val="28"/>
                <w:szCs w:val="28"/>
                <w:u w:val="single"/>
              </w:rPr>
              <w:t xml:space="preserve"> 142</w:t>
            </w:r>
          </w:p>
        </w:tc>
      </w:tr>
      <w:tr w:rsidR="003020CB">
        <w:tc>
          <w:tcPr>
            <w:tcW w:w="3975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011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3"/>
          </w:tcPr>
          <w:p w:rsidR="003020CB" w:rsidRDefault="003020CB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3"/>
          </w:tcPr>
          <w:p w:rsidR="00505E4B" w:rsidRDefault="00505E4B" w:rsidP="00BF6B6F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87A0F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87A0F">
              <w:rPr>
                <w:b/>
                <w:sz w:val="28"/>
                <w:szCs w:val="28"/>
              </w:rPr>
              <w:t>утверждении</w:t>
            </w:r>
            <w:r w:rsidR="00786F89">
              <w:rPr>
                <w:b/>
                <w:sz w:val="28"/>
                <w:szCs w:val="28"/>
              </w:rPr>
              <w:t xml:space="preserve"> </w:t>
            </w:r>
            <w:r w:rsidR="00D464F5">
              <w:rPr>
                <w:b/>
                <w:sz w:val="28"/>
                <w:szCs w:val="28"/>
              </w:rPr>
              <w:t xml:space="preserve">Инвестиционного паспорта муниципального образования Тужинский муниципальный район Кировской области </w:t>
            </w:r>
          </w:p>
        </w:tc>
      </w:tr>
      <w:tr w:rsidR="003020CB">
        <w:tc>
          <w:tcPr>
            <w:tcW w:w="9497" w:type="dxa"/>
            <w:gridSpan w:val="3"/>
          </w:tcPr>
          <w:p w:rsidR="003020CB" w:rsidRPr="009309EA" w:rsidRDefault="003020CB" w:rsidP="00642758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48"/>
              </w:rPr>
            </w:pPr>
          </w:p>
        </w:tc>
      </w:tr>
      <w:tr w:rsidR="00E37626">
        <w:tc>
          <w:tcPr>
            <w:tcW w:w="9497" w:type="dxa"/>
            <w:gridSpan w:val="3"/>
          </w:tcPr>
          <w:p w:rsidR="00782928" w:rsidRPr="009309EA" w:rsidRDefault="00782928" w:rsidP="009309EA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 w:rsidR="00B67CE5" w:rsidRPr="009309EA">
              <w:rPr>
                <w:bCs/>
                <w:sz w:val="28"/>
                <w:szCs w:val="28"/>
                <w:lang w:eastAsia="ru-RU"/>
              </w:rPr>
              <w:t xml:space="preserve">Постановлением Правительства Кировской области от 16.06.2014 N 267/418 </w:t>
            </w:r>
            <w:r w:rsidR="006A5003">
              <w:rPr>
                <w:bCs/>
                <w:sz w:val="28"/>
                <w:szCs w:val="28"/>
                <w:lang w:eastAsia="ru-RU"/>
              </w:rPr>
              <w:t>«</w:t>
            </w:r>
            <w:r w:rsidR="00B67CE5" w:rsidRPr="009309EA">
              <w:rPr>
                <w:bCs/>
                <w:sz w:val="28"/>
                <w:szCs w:val="28"/>
                <w:lang w:eastAsia="ru-RU"/>
              </w:rPr>
              <w:t>Об утверждении Инвестиционной стратегии К</w:t>
            </w:r>
            <w:r w:rsidR="00B67CE5" w:rsidRPr="009309EA">
              <w:rPr>
                <w:bCs/>
                <w:sz w:val="28"/>
                <w:szCs w:val="28"/>
                <w:lang w:eastAsia="ru-RU"/>
              </w:rPr>
              <w:t>и</w:t>
            </w:r>
            <w:r w:rsidR="00B67CE5" w:rsidRPr="009309EA">
              <w:rPr>
                <w:bCs/>
                <w:sz w:val="28"/>
                <w:szCs w:val="28"/>
                <w:lang w:eastAsia="ru-RU"/>
              </w:rPr>
              <w:t xml:space="preserve">ровской области на период до 2020 года» </w:t>
            </w:r>
            <w:r w:rsidRPr="009309EA">
              <w:rPr>
                <w:sz w:val="28"/>
                <w:szCs w:val="28"/>
              </w:rPr>
              <w:t xml:space="preserve">администрация </w:t>
            </w:r>
            <w:r w:rsidR="00B67CE5" w:rsidRPr="009309EA">
              <w:rPr>
                <w:sz w:val="28"/>
                <w:szCs w:val="28"/>
              </w:rPr>
              <w:t>Тужинского мун</w:t>
            </w:r>
            <w:r w:rsidR="00B67CE5" w:rsidRPr="009309EA">
              <w:rPr>
                <w:sz w:val="28"/>
                <w:szCs w:val="28"/>
              </w:rPr>
              <w:t>и</w:t>
            </w:r>
            <w:r w:rsidR="00B67CE5" w:rsidRPr="009309EA">
              <w:rPr>
                <w:sz w:val="28"/>
                <w:szCs w:val="28"/>
              </w:rPr>
              <w:t xml:space="preserve">ципального </w:t>
            </w:r>
            <w:r w:rsidRPr="009309EA">
              <w:rPr>
                <w:sz w:val="28"/>
                <w:szCs w:val="28"/>
              </w:rPr>
              <w:t>района П</w:t>
            </w:r>
            <w:r w:rsidRPr="009309EA">
              <w:rPr>
                <w:sz w:val="28"/>
                <w:szCs w:val="28"/>
              </w:rPr>
              <w:t>О</w:t>
            </w:r>
            <w:r w:rsidRPr="009309EA">
              <w:rPr>
                <w:sz w:val="28"/>
                <w:szCs w:val="28"/>
              </w:rPr>
              <w:t>СТАНОВЛЯЕТ:</w:t>
            </w:r>
          </w:p>
          <w:p w:rsidR="00D464F5" w:rsidRPr="009309EA" w:rsidRDefault="00E37626" w:rsidP="009309E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D464F5" w:rsidRPr="009309EA">
              <w:rPr>
                <w:sz w:val="28"/>
                <w:szCs w:val="28"/>
              </w:rPr>
              <w:t>Утвердить Инвестиционный паспорт муниципального образования Тужинский муниципальный район Кировс</w:t>
            </w:r>
            <w:r w:rsidR="00BF6B6F">
              <w:rPr>
                <w:sz w:val="28"/>
                <w:szCs w:val="28"/>
              </w:rPr>
              <w:t>кой области согласно приложению.</w:t>
            </w:r>
          </w:p>
          <w:p w:rsidR="009C46C5" w:rsidRPr="009309EA" w:rsidRDefault="00BF6B6F" w:rsidP="009309E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  <w:r w:rsidR="00E37626" w:rsidRPr="009309EA">
              <w:rPr>
                <w:sz w:val="28"/>
                <w:szCs w:val="28"/>
              </w:rPr>
              <w:t xml:space="preserve">. </w:t>
            </w:r>
            <w:r w:rsidR="009C46C5" w:rsidRPr="009309EA">
              <w:rPr>
                <w:sz w:val="28"/>
                <w:szCs w:val="28"/>
              </w:rPr>
              <w:t xml:space="preserve">Настоящее постановление вступает в силу с </w:t>
            </w:r>
            <w:r w:rsidR="009C46C5"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муниципальных нормативных правовых актов  органов местного самоуправления Тужинского муниципального района Кировской области</w:t>
            </w:r>
            <w:r w:rsidR="009C46C5" w:rsidRPr="009309EA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4A6025" w:rsidRPr="009309EA" w:rsidRDefault="00BF6B6F" w:rsidP="009309E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6025" w:rsidRPr="009309EA">
              <w:rPr>
                <w:sz w:val="28"/>
                <w:szCs w:val="28"/>
              </w:rPr>
              <w:t>. Опубликовать настоящее постановление на официальном Интернет-сайте муниципального образования Тужинский муниципальный район Кировской области.</w:t>
            </w:r>
          </w:p>
          <w:p w:rsidR="00F6201F" w:rsidRDefault="00BF6B6F" w:rsidP="009309E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46C5" w:rsidRPr="009309EA">
              <w:rPr>
                <w:sz w:val="28"/>
                <w:szCs w:val="28"/>
              </w:rPr>
              <w:t xml:space="preserve">. </w:t>
            </w:r>
            <w:r w:rsidR="00E37626" w:rsidRPr="009309EA">
              <w:rPr>
                <w:sz w:val="28"/>
                <w:szCs w:val="28"/>
              </w:rPr>
              <w:t xml:space="preserve">Контроль за исполнением настоящего постановления </w:t>
            </w:r>
            <w:r w:rsidR="004A6025" w:rsidRPr="009309EA">
              <w:rPr>
                <w:sz w:val="28"/>
                <w:szCs w:val="28"/>
              </w:rPr>
              <w:t>возложить за заведу</w:t>
            </w:r>
            <w:r w:rsidR="006D19DE" w:rsidRPr="009309EA">
              <w:rPr>
                <w:sz w:val="28"/>
                <w:szCs w:val="28"/>
              </w:rPr>
              <w:t xml:space="preserve">ющую </w:t>
            </w:r>
            <w:r w:rsidR="009309EA" w:rsidRPr="009309EA">
              <w:rPr>
                <w:sz w:val="28"/>
                <w:szCs w:val="28"/>
              </w:rPr>
              <w:t>отделом по экономике и прогнозированию администрации Тужинского муниципального района.</w:t>
            </w:r>
          </w:p>
          <w:p w:rsidR="00BF6B6F" w:rsidRDefault="00BF6B6F" w:rsidP="009309E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BF6B6F" w:rsidRDefault="00BF6B6F" w:rsidP="009309E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3"/>
          </w:tcPr>
          <w:p w:rsidR="00F6201F" w:rsidRDefault="009C46C5" w:rsidP="009C46C5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A33F2D" w:rsidRDefault="009C46C5" w:rsidP="009C46C5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</w:t>
            </w:r>
            <w:r w:rsidR="00F620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           </w:t>
            </w:r>
            <w:r w:rsidR="00F6201F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Е.В. Видякина</w:t>
            </w:r>
          </w:p>
        </w:tc>
      </w:tr>
      <w:tr w:rsidR="003020CB">
        <w:tc>
          <w:tcPr>
            <w:tcW w:w="9497" w:type="dxa"/>
            <w:gridSpan w:val="3"/>
          </w:tcPr>
          <w:p w:rsidR="003020CB" w:rsidRPr="00F6201F" w:rsidRDefault="003020CB">
            <w:pPr>
              <w:autoSpaceDE w:val="0"/>
              <w:snapToGrid w:val="0"/>
              <w:jc w:val="center"/>
            </w:pPr>
          </w:p>
        </w:tc>
      </w:tr>
      <w:tr w:rsidR="003020CB">
        <w:trPr>
          <w:trHeight w:hRule="exact" w:val="551"/>
        </w:trPr>
        <w:tc>
          <w:tcPr>
            <w:tcW w:w="9497" w:type="dxa"/>
            <w:gridSpan w:val="3"/>
          </w:tcPr>
          <w:p w:rsidR="003020CB" w:rsidRDefault="003020CB">
            <w:pPr>
              <w:pStyle w:val="af3"/>
              <w:snapToGrid w:val="0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3"/>
          </w:tcPr>
          <w:p w:rsidR="006A5003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6A5003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6A5003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9D6B76" w:rsidRPr="00417F7B" w:rsidRDefault="006A5003" w:rsidP="006A500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                                             </w:t>
            </w:r>
            <w:r w:rsidR="009D6B76" w:rsidRPr="00417F7B">
              <w:rPr>
                <w:bCs/>
              </w:rPr>
              <w:t>Приложение</w:t>
            </w:r>
            <w:r w:rsidR="009D6B76">
              <w:rPr>
                <w:bCs/>
              </w:rPr>
              <w:t xml:space="preserve"> № 1 </w:t>
            </w:r>
          </w:p>
          <w:p w:rsidR="009D6B76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9D6B76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  <w:r w:rsidRPr="00417F7B">
              <w:rPr>
                <w:bCs/>
              </w:rPr>
              <w:t>У</w:t>
            </w:r>
            <w:r>
              <w:rPr>
                <w:bCs/>
              </w:rPr>
              <w:t>ТВЕРЖДЕН</w:t>
            </w:r>
          </w:p>
          <w:p w:rsidR="006A5003" w:rsidRPr="00417F7B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9D6B76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  <w:r>
              <w:rPr>
                <w:bCs/>
              </w:rPr>
              <w:t>п</w:t>
            </w:r>
            <w:r w:rsidRPr="00417F7B">
              <w:rPr>
                <w:bCs/>
              </w:rPr>
              <w:t xml:space="preserve">остановлением </w:t>
            </w:r>
            <w:r>
              <w:rPr>
                <w:bCs/>
              </w:rPr>
              <w:t>администрации</w:t>
            </w:r>
          </w:p>
          <w:p w:rsidR="009D6B76" w:rsidRPr="00417F7B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  <w:r>
              <w:rPr>
                <w:bCs/>
              </w:rPr>
              <w:t>Тужинс</w:t>
            </w:r>
            <w:r w:rsidRPr="00417F7B">
              <w:rPr>
                <w:bCs/>
              </w:rPr>
              <w:t>кого муниципального</w:t>
            </w:r>
            <w:r>
              <w:rPr>
                <w:bCs/>
              </w:rPr>
              <w:t xml:space="preserve"> р</w:t>
            </w:r>
            <w:r w:rsidRPr="00417F7B">
              <w:rPr>
                <w:bCs/>
              </w:rPr>
              <w:t>айона</w:t>
            </w:r>
          </w:p>
          <w:p w:rsidR="009D6B76" w:rsidRPr="00417F7B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  <w:r>
              <w:rPr>
                <w:bCs/>
              </w:rPr>
              <w:t>о</w:t>
            </w:r>
            <w:r w:rsidRPr="00417F7B">
              <w:rPr>
                <w:bCs/>
              </w:rPr>
              <w:t xml:space="preserve">т </w:t>
            </w:r>
            <w:r w:rsidR="00B66C04" w:rsidRPr="00B66C04">
              <w:rPr>
                <w:bCs/>
                <w:u w:val="single"/>
              </w:rPr>
              <w:t>13.05.2016</w:t>
            </w:r>
            <w:r w:rsidRPr="00417F7B">
              <w:rPr>
                <w:bCs/>
              </w:rPr>
              <w:t xml:space="preserve">  №</w:t>
            </w:r>
            <w:r w:rsidR="00B66C04">
              <w:rPr>
                <w:bCs/>
              </w:rPr>
              <w:t xml:space="preserve"> </w:t>
            </w:r>
            <w:r w:rsidR="00B66C04" w:rsidRPr="00B66C04">
              <w:rPr>
                <w:bCs/>
                <w:u w:val="single"/>
              </w:rPr>
              <w:t>142</w:t>
            </w:r>
          </w:p>
          <w:p w:rsidR="003020CB" w:rsidRPr="009C46C5" w:rsidRDefault="003020CB" w:rsidP="009D6B76">
            <w:pPr>
              <w:pStyle w:val="af3"/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3"/>
          </w:tcPr>
          <w:p w:rsidR="003020CB" w:rsidRPr="009C46C5" w:rsidRDefault="003020CB">
            <w:pPr>
              <w:pStyle w:val="af3"/>
              <w:snapToGrid w:val="0"/>
            </w:pPr>
          </w:p>
        </w:tc>
      </w:tr>
      <w:tr w:rsidR="003020CB">
        <w:trPr>
          <w:trHeight w:val="8931"/>
        </w:trPr>
        <w:tc>
          <w:tcPr>
            <w:tcW w:w="9497" w:type="dxa"/>
            <w:gridSpan w:val="3"/>
          </w:tcPr>
          <w:p w:rsidR="009D6B76" w:rsidRDefault="009D6B76" w:rsidP="009D6B76">
            <w:pPr>
              <w:jc w:val="center"/>
              <w:rPr>
                <w:b/>
                <w:sz w:val="28"/>
                <w:szCs w:val="28"/>
              </w:rPr>
            </w:pPr>
          </w:p>
          <w:p w:rsidR="00475FB9" w:rsidRPr="00882340" w:rsidRDefault="00475FB9" w:rsidP="00475FB9">
            <w:pPr>
              <w:jc w:val="center"/>
              <w:rPr>
                <w:b/>
                <w:sz w:val="28"/>
                <w:szCs w:val="28"/>
              </w:rPr>
            </w:pPr>
            <w:r w:rsidRPr="00882340">
              <w:rPr>
                <w:b/>
                <w:sz w:val="28"/>
                <w:szCs w:val="28"/>
              </w:rPr>
              <w:t>ИНВЕСТИЦИОННЫЙ ПАСПОРТ</w:t>
            </w:r>
          </w:p>
          <w:p w:rsidR="00475FB9" w:rsidRDefault="00475FB9" w:rsidP="00475FB9">
            <w:pPr>
              <w:jc w:val="center"/>
              <w:rPr>
                <w:b/>
                <w:sz w:val="28"/>
                <w:szCs w:val="28"/>
              </w:rPr>
            </w:pPr>
            <w:r w:rsidRPr="00882340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75FB9" w:rsidRPr="00882340" w:rsidRDefault="00475FB9" w:rsidP="00475FB9">
            <w:pPr>
              <w:jc w:val="center"/>
              <w:rPr>
                <w:b/>
                <w:sz w:val="28"/>
                <w:szCs w:val="28"/>
              </w:rPr>
            </w:pPr>
            <w:r w:rsidRPr="00882340">
              <w:rPr>
                <w:b/>
                <w:sz w:val="28"/>
                <w:szCs w:val="28"/>
              </w:rPr>
              <w:t>ТУЖИНСКИЙ муниципальный район Кировской области</w:t>
            </w:r>
          </w:p>
          <w:p w:rsidR="00475FB9" w:rsidRDefault="00475FB9" w:rsidP="00475FB9">
            <w:pPr>
              <w:jc w:val="center"/>
              <w:rPr>
                <w:b/>
                <w:sz w:val="28"/>
                <w:szCs w:val="28"/>
              </w:rPr>
            </w:pPr>
          </w:p>
          <w:p w:rsidR="00475FB9" w:rsidRPr="00882340" w:rsidRDefault="00475FB9" w:rsidP="00475FB9">
            <w:pPr>
              <w:jc w:val="center"/>
              <w:rPr>
                <w:b/>
                <w:sz w:val="28"/>
                <w:szCs w:val="28"/>
              </w:rPr>
            </w:pPr>
          </w:p>
          <w:p w:rsidR="00475FB9" w:rsidRPr="000D10E7" w:rsidRDefault="00475FB9" w:rsidP="00475FB9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0D10E7">
              <w:rPr>
                <w:b/>
                <w:sz w:val="28"/>
                <w:szCs w:val="28"/>
              </w:rPr>
              <w:t>Руководство и контакты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района: </w:t>
            </w:r>
            <w:r w:rsidRPr="00882340">
              <w:rPr>
                <w:b/>
                <w:sz w:val="28"/>
                <w:szCs w:val="28"/>
              </w:rPr>
              <w:t>Трушкова Людмила Александровна</w:t>
            </w:r>
            <w:r>
              <w:rPr>
                <w:sz w:val="28"/>
                <w:szCs w:val="28"/>
              </w:rPr>
              <w:t>, тел (83340)2-12-51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района: </w:t>
            </w:r>
            <w:r w:rsidRPr="00882340">
              <w:rPr>
                <w:b/>
                <w:sz w:val="28"/>
                <w:szCs w:val="28"/>
              </w:rPr>
              <w:t>Видякина Елена Вадимовна</w:t>
            </w:r>
            <w:r>
              <w:rPr>
                <w:sz w:val="28"/>
                <w:szCs w:val="28"/>
              </w:rPr>
              <w:t xml:space="preserve">, тел (83340) 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2-17-56, факс (83340) 2-19-39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администрации района: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  <w:r w:rsidRPr="00882340">
              <w:rPr>
                <w:b/>
                <w:sz w:val="28"/>
                <w:szCs w:val="28"/>
              </w:rPr>
              <w:t>Бледных Леонид Васильевич</w:t>
            </w:r>
            <w:r>
              <w:rPr>
                <w:sz w:val="28"/>
                <w:szCs w:val="28"/>
              </w:rPr>
              <w:t>,тел. (83340) 2-19-33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Рудина Наталья Анатольевна</w:t>
            </w:r>
            <w:r>
              <w:rPr>
                <w:sz w:val="28"/>
                <w:szCs w:val="28"/>
              </w:rPr>
              <w:t>, тел (83340) 2-22-72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Управляющая делами:      </w:t>
            </w:r>
            <w:r>
              <w:rPr>
                <w:b/>
                <w:sz w:val="28"/>
                <w:szCs w:val="28"/>
              </w:rPr>
              <w:t>Устюгова Светлана Борисовна</w:t>
            </w:r>
            <w:r>
              <w:rPr>
                <w:sz w:val="28"/>
                <w:szCs w:val="28"/>
              </w:rPr>
              <w:t xml:space="preserve">,      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факс (83340) 2-19-39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0D10E7">
              <w:rPr>
                <w:b/>
                <w:sz w:val="28"/>
                <w:szCs w:val="28"/>
              </w:rPr>
              <w:t>Географическое положение</w:t>
            </w:r>
          </w:p>
          <w:p w:rsidR="00475FB9" w:rsidRPr="000D10E7" w:rsidRDefault="00475FB9" w:rsidP="00475FB9">
            <w:pPr>
              <w:ind w:left="360"/>
              <w:rPr>
                <w:b/>
                <w:sz w:val="28"/>
                <w:szCs w:val="28"/>
              </w:rPr>
            </w:pPr>
          </w:p>
          <w:p w:rsidR="00475FB9" w:rsidRPr="008E7AB9" w:rsidRDefault="00475FB9" w:rsidP="00475FB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E7AB9">
              <w:rPr>
                <w:b/>
                <w:sz w:val="28"/>
                <w:szCs w:val="28"/>
              </w:rPr>
              <w:t>2</w:t>
            </w:r>
            <w:r w:rsidRPr="008E7AB9">
              <w:rPr>
                <w:b/>
                <w:i/>
                <w:sz w:val="28"/>
                <w:szCs w:val="28"/>
              </w:rPr>
              <w:t>.1. Расположение муниципального образования на схеме Кировской области.</w:t>
            </w:r>
          </w:p>
          <w:p w:rsidR="00475FB9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Тужинский муниципальный район расположен на юго-западе Киро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ской области, в центральной части бассейна реки Пижма и занимает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 1468,56 кв.м, что составляет 1,2% площади Кировской области.</w:t>
            </w:r>
            <w:r w:rsidRPr="00971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 граничит на севере с Котельничским районом, на северо – востоке – с 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бажским, на востоке – с Пижанским, на юге – с Яранским, на юго – западе – с Кикнурским и на западе – с Нижегородской областью.</w:t>
            </w:r>
            <w:r w:rsidRPr="00882340">
              <w:t xml:space="preserve"> </w:t>
            </w:r>
            <w:r w:rsidRPr="00882340">
              <w:rPr>
                <w:sz w:val="28"/>
                <w:szCs w:val="28"/>
              </w:rPr>
              <w:t>Через поселок пр</w:t>
            </w:r>
            <w:r w:rsidRPr="00882340">
              <w:rPr>
                <w:sz w:val="28"/>
                <w:szCs w:val="28"/>
              </w:rPr>
              <w:t>о</w:t>
            </w:r>
            <w:r w:rsidRPr="00882340">
              <w:rPr>
                <w:sz w:val="28"/>
                <w:szCs w:val="28"/>
              </w:rPr>
              <w:t xml:space="preserve">ходит автодорога «Вятка», которая обеспечивает сообщение  с областным центром и другими регионами России.  Расстояние до г. Кирова </w:t>
            </w:r>
            <w:smartTag w:uri="urn:schemas-microsoft-com:office:smarttags" w:element="metricconverter">
              <w:smartTagPr>
                <w:attr w:name="ProductID" w:val="219 км"/>
              </w:smartTagPr>
              <w:r w:rsidRPr="00882340">
                <w:rPr>
                  <w:sz w:val="28"/>
                  <w:szCs w:val="28"/>
                </w:rPr>
                <w:t>219 км</w:t>
              </w:r>
            </w:smartTag>
            <w:r w:rsidRPr="00882340">
              <w:rPr>
                <w:sz w:val="28"/>
                <w:szCs w:val="28"/>
              </w:rPr>
              <w:t xml:space="preserve">, до ближайшей железнодорожной станции г. Яранск </w:t>
            </w:r>
            <w:smartTag w:uri="urn:schemas-microsoft-com:office:smarttags" w:element="metricconverter">
              <w:smartTagPr>
                <w:attr w:name="ProductID" w:val="-40 км"/>
              </w:smartTagPr>
              <w:r w:rsidRPr="00882340">
                <w:rPr>
                  <w:sz w:val="28"/>
                  <w:szCs w:val="28"/>
                </w:rPr>
                <w:t>-40 км</w:t>
              </w:r>
            </w:smartTag>
            <w:r w:rsidRPr="00882340">
              <w:rPr>
                <w:sz w:val="28"/>
                <w:szCs w:val="28"/>
              </w:rPr>
              <w:t>.</w:t>
            </w:r>
          </w:p>
          <w:p w:rsidR="00475FB9" w:rsidRDefault="00DB1F73" w:rsidP="00475FB9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10101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3152775" cy="3514725"/>
                  <wp:effectExtent l="19050" t="0" r="9525" b="0"/>
                  <wp:docPr id="2" name="Рисунок 2" descr="Выберите район или город на кар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ыберите район или город на кар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FB9" w:rsidRPr="00882340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475FB9" w:rsidRPr="008E7AB9" w:rsidRDefault="00475FB9" w:rsidP="00475FB9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8E7AB9">
              <w:rPr>
                <w:b/>
                <w:i/>
                <w:sz w:val="28"/>
                <w:szCs w:val="28"/>
              </w:rPr>
              <w:t xml:space="preserve">2.2. Состав муниципального образования </w:t>
            </w:r>
          </w:p>
          <w:p w:rsidR="00475FB9" w:rsidRPr="00B93F99" w:rsidRDefault="00475FB9" w:rsidP="00475FB9">
            <w:pPr>
              <w:pStyle w:val="af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99">
              <w:rPr>
                <w:rFonts w:ascii="Times New Roman" w:hAnsi="Times New Roman"/>
                <w:sz w:val="28"/>
                <w:szCs w:val="28"/>
              </w:rPr>
              <w:t>Административным центром района является п.Тужа с численностью жителей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 </w:t>
            </w:r>
            <w:r w:rsidRPr="00B93F99">
              <w:rPr>
                <w:rFonts w:ascii="Times New Roman" w:hAnsi="Times New Roman"/>
                <w:sz w:val="28"/>
                <w:szCs w:val="28"/>
              </w:rPr>
              <w:t>человек.</w:t>
            </w:r>
          </w:p>
          <w:p w:rsidR="00475FB9" w:rsidRDefault="00475FB9" w:rsidP="00475FB9">
            <w:pPr>
              <w:pStyle w:val="af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99">
              <w:rPr>
                <w:rFonts w:ascii="Times New Roman" w:hAnsi="Times New Roman"/>
                <w:sz w:val="28"/>
                <w:szCs w:val="28"/>
              </w:rPr>
              <w:t xml:space="preserve">Тужинский </w:t>
            </w:r>
            <w:r w:rsidR="001D13D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B93F99">
              <w:rPr>
                <w:rFonts w:ascii="Times New Roman" w:hAnsi="Times New Roman"/>
                <w:sz w:val="28"/>
                <w:szCs w:val="28"/>
              </w:rPr>
              <w:t xml:space="preserve">район состоит из 1 городского и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93F99">
              <w:rPr>
                <w:rFonts w:ascii="Times New Roman" w:hAnsi="Times New Roman"/>
                <w:sz w:val="28"/>
                <w:szCs w:val="28"/>
              </w:rPr>
              <w:t xml:space="preserve"> сельских поселений, в которые входят 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93F99">
              <w:rPr>
                <w:rFonts w:ascii="Times New Roman" w:hAnsi="Times New Roman"/>
                <w:sz w:val="28"/>
                <w:szCs w:val="28"/>
              </w:rPr>
              <w:t xml:space="preserve"> населенны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93F99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93F99">
              <w:rPr>
                <w:rFonts w:ascii="Times New Roman" w:hAnsi="Times New Roman"/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29"/>
              <w:gridCol w:w="2409"/>
              <w:gridCol w:w="1418"/>
              <w:gridCol w:w="1843"/>
            </w:tblGrid>
            <w:tr w:rsidR="00475FB9" w:rsidRPr="0077281A">
              <w:tc>
                <w:tcPr>
                  <w:tcW w:w="9599" w:type="dxa"/>
                  <w:gridSpan w:val="4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77281A">
                    <w:rPr>
                      <w:b/>
                      <w:sz w:val="28"/>
                      <w:szCs w:val="28"/>
                    </w:rPr>
                    <w:t>Тужинский муниципальный район</w:t>
                  </w:r>
                </w:p>
              </w:tc>
            </w:tr>
            <w:tr w:rsidR="00475FB9" w:rsidRPr="0077281A">
              <w:tc>
                <w:tcPr>
                  <w:tcW w:w="392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</w:p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77281A">
                    <w:rPr>
                      <w:b/>
                      <w:sz w:val="28"/>
                      <w:szCs w:val="28"/>
                    </w:rPr>
                    <w:t>Наименование поселения</w:t>
                  </w:r>
                </w:p>
              </w:tc>
              <w:tc>
                <w:tcPr>
                  <w:tcW w:w="240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</w:p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77281A">
                    <w:rPr>
                      <w:b/>
                      <w:sz w:val="28"/>
                      <w:szCs w:val="28"/>
                    </w:rPr>
                    <w:t>Административ</w:t>
                  </w: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77281A">
                    <w:rPr>
                      <w:b/>
                      <w:sz w:val="28"/>
                      <w:szCs w:val="28"/>
                    </w:rPr>
                    <w:t>ный центр</w:t>
                  </w:r>
                </w:p>
              </w:tc>
              <w:tc>
                <w:tcPr>
                  <w:tcW w:w="1418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</w:p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77281A">
                    <w:rPr>
                      <w:b/>
                      <w:sz w:val="28"/>
                      <w:szCs w:val="28"/>
                    </w:rPr>
                    <w:t>Площадь (км</w:t>
                  </w:r>
                  <w:r w:rsidRPr="0077281A">
                    <w:rPr>
                      <w:b/>
                      <w:sz w:val="28"/>
                      <w:szCs w:val="28"/>
                      <w:vertAlign w:val="superscript"/>
                    </w:rPr>
                    <w:t>2</w:t>
                  </w:r>
                  <w:r w:rsidRPr="0077281A"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77281A">
                    <w:rPr>
                      <w:b/>
                      <w:sz w:val="28"/>
                      <w:szCs w:val="28"/>
                    </w:rPr>
                    <w:t>Количество населенных пунктов</w:t>
                  </w:r>
                </w:p>
              </w:tc>
            </w:tr>
            <w:tr w:rsidR="00475FB9" w:rsidRPr="0077281A">
              <w:tc>
                <w:tcPr>
                  <w:tcW w:w="392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Тужинское городское поселение</w:t>
                  </w:r>
                </w:p>
              </w:tc>
              <w:tc>
                <w:tcPr>
                  <w:tcW w:w="240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пгт Тужа</w:t>
                  </w:r>
                </w:p>
              </w:tc>
              <w:tc>
                <w:tcPr>
                  <w:tcW w:w="1418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750,14</w:t>
                  </w:r>
                </w:p>
              </w:tc>
              <w:tc>
                <w:tcPr>
                  <w:tcW w:w="1843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75FB9" w:rsidRPr="0077281A">
              <w:tc>
                <w:tcPr>
                  <w:tcW w:w="9599" w:type="dxa"/>
                  <w:gridSpan w:val="4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77281A">
                    <w:rPr>
                      <w:b/>
                      <w:sz w:val="28"/>
                      <w:szCs w:val="28"/>
                    </w:rPr>
                    <w:t>В состав Тужинского муниципального района входят:</w:t>
                  </w:r>
                </w:p>
              </w:tc>
            </w:tr>
            <w:tr w:rsidR="00475FB9" w:rsidRPr="0077281A">
              <w:tc>
                <w:tcPr>
                  <w:tcW w:w="392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Пачинское сельское поселение</w:t>
                  </w:r>
                </w:p>
              </w:tc>
              <w:tc>
                <w:tcPr>
                  <w:tcW w:w="240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с. Пачи</w:t>
                  </w:r>
                </w:p>
              </w:tc>
              <w:tc>
                <w:tcPr>
                  <w:tcW w:w="1418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182,76</w:t>
                  </w:r>
                </w:p>
              </w:tc>
              <w:tc>
                <w:tcPr>
                  <w:tcW w:w="1843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75FB9" w:rsidRPr="0077281A">
              <w:tc>
                <w:tcPr>
                  <w:tcW w:w="392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</w:tc>
              <w:tc>
                <w:tcPr>
                  <w:tcW w:w="240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с. Михайловское</w:t>
                  </w:r>
                </w:p>
              </w:tc>
              <w:tc>
                <w:tcPr>
                  <w:tcW w:w="1418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371,44</w:t>
                  </w:r>
                </w:p>
              </w:tc>
              <w:tc>
                <w:tcPr>
                  <w:tcW w:w="1843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475FB9" w:rsidRPr="0077281A">
              <w:tc>
                <w:tcPr>
                  <w:tcW w:w="392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Ныр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77281A">
                    <w:rPr>
                      <w:sz w:val="28"/>
                      <w:szCs w:val="28"/>
                    </w:rPr>
                    <w:t>ское сельское поселение</w:t>
                  </w:r>
                </w:p>
              </w:tc>
              <w:tc>
                <w:tcPr>
                  <w:tcW w:w="240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с. Ныр</w:t>
                  </w:r>
                </w:p>
              </w:tc>
              <w:tc>
                <w:tcPr>
                  <w:tcW w:w="1418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109,95</w:t>
                  </w:r>
                </w:p>
              </w:tc>
              <w:tc>
                <w:tcPr>
                  <w:tcW w:w="1843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75FB9" w:rsidRPr="0077281A">
              <w:tc>
                <w:tcPr>
                  <w:tcW w:w="392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Грековское сельское поселение</w:t>
                  </w:r>
                </w:p>
              </w:tc>
              <w:tc>
                <w:tcPr>
                  <w:tcW w:w="2409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д. Греково</w:t>
                  </w:r>
                </w:p>
              </w:tc>
              <w:tc>
                <w:tcPr>
                  <w:tcW w:w="1418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54,27</w:t>
                  </w:r>
                </w:p>
              </w:tc>
              <w:tc>
                <w:tcPr>
                  <w:tcW w:w="1843" w:type="dxa"/>
                </w:tcPr>
                <w:p w:rsidR="00475FB9" w:rsidRPr="0077281A" w:rsidRDefault="00475FB9" w:rsidP="00475FB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77281A"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475FB9" w:rsidRDefault="00475FB9" w:rsidP="00475FB9">
            <w:pPr>
              <w:pStyle w:val="af"/>
              <w:ind w:firstLine="7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5FB9" w:rsidRPr="00DA37A7" w:rsidRDefault="00475FB9" w:rsidP="00475FB9">
            <w:pPr>
              <w:pStyle w:val="af"/>
              <w:ind w:firstLine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37A7">
              <w:rPr>
                <w:rFonts w:ascii="Times New Roman" w:hAnsi="Times New Roman"/>
                <w:b/>
                <w:i/>
                <w:sz w:val="28"/>
                <w:szCs w:val="28"/>
              </w:rPr>
              <w:t>2.3. Климатические условия</w:t>
            </w:r>
          </w:p>
          <w:p w:rsidR="00475FB9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  <w:r w:rsidRPr="00EB2A10">
              <w:rPr>
                <w:sz w:val="28"/>
                <w:szCs w:val="28"/>
              </w:rPr>
              <w:t xml:space="preserve">В </w:t>
            </w:r>
            <w:r w:rsidR="001D13DD">
              <w:rPr>
                <w:sz w:val="28"/>
                <w:szCs w:val="28"/>
              </w:rPr>
              <w:t>географическо</w:t>
            </w:r>
            <w:r w:rsidRPr="00EB2A10">
              <w:rPr>
                <w:sz w:val="28"/>
                <w:szCs w:val="28"/>
              </w:rPr>
              <w:t>м отношении территория района расположена в ю</w:t>
            </w:r>
            <w:r w:rsidRPr="00EB2A10">
              <w:rPr>
                <w:sz w:val="28"/>
                <w:szCs w:val="28"/>
              </w:rPr>
              <w:t>ж</w:t>
            </w:r>
            <w:r w:rsidRPr="00EB2A10">
              <w:rPr>
                <w:sz w:val="28"/>
                <w:szCs w:val="28"/>
              </w:rPr>
              <w:t>но таежной подзоне, входит в состав  Ветлужско-Унжинской провинции, в Пижмо-Кокшагский ландшафтный район. По природно-климатической х</w:t>
            </w:r>
            <w:r w:rsidRPr="00EB2A10">
              <w:rPr>
                <w:sz w:val="28"/>
                <w:szCs w:val="28"/>
              </w:rPr>
              <w:t>а</w:t>
            </w:r>
            <w:r w:rsidRPr="00EB2A10">
              <w:rPr>
                <w:sz w:val="28"/>
                <w:szCs w:val="28"/>
              </w:rPr>
              <w:t>рактеристике Тужинский район является типичным представ</w:t>
            </w:r>
            <w:r w:rsidR="001D13DD">
              <w:rPr>
                <w:sz w:val="28"/>
                <w:szCs w:val="28"/>
              </w:rPr>
              <w:t>ител</w:t>
            </w:r>
            <w:r w:rsidRPr="00EB2A10">
              <w:rPr>
                <w:sz w:val="28"/>
                <w:szCs w:val="28"/>
              </w:rPr>
              <w:t>ем реги</w:t>
            </w:r>
            <w:r w:rsidRPr="00EB2A10">
              <w:rPr>
                <w:sz w:val="28"/>
                <w:szCs w:val="28"/>
              </w:rPr>
              <w:t>о</w:t>
            </w:r>
            <w:r w:rsidRPr="00EB2A10">
              <w:rPr>
                <w:sz w:val="28"/>
                <w:szCs w:val="28"/>
              </w:rPr>
              <w:t>нов нечерноземной зоны России. Преобладающими ландшафтами являются слабоволнистые и выровненные равнины с еловыми и мелколиственно-ел</w:t>
            </w:r>
            <w:r w:rsidRPr="00EB2A10">
              <w:rPr>
                <w:sz w:val="28"/>
                <w:szCs w:val="28"/>
              </w:rPr>
              <w:t>о</w:t>
            </w:r>
            <w:r w:rsidRPr="00EB2A10">
              <w:rPr>
                <w:sz w:val="28"/>
                <w:szCs w:val="28"/>
              </w:rPr>
              <w:t xml:space="preserve">выми лесами и сельскохозяйственными землями. </w:t>
            </w:r>
          </w:p>
          <w:p w:rsidR="00475FB9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  <w:r w:rsidRPr="00EB2A10">
              <w:rPr>
                <w:sz w:val="28"/>
                <w:szCs w:val="28"/>
              </w:rPr>
              <w:t>Территория района характеризуется теплообеспеченностью, достато</w:t>
            </w:r>
            <w:r w:rsidRPr="00EB2A10">
              <w:rPr>
                <w:sz w:val="28"/>
                <w:szCs w:val="28"/>
              </w:rPr>
              <w:t>ч</w:t>
            </w:r>
            <w:r w:rsidRPr="00EB2A10">
              <w:rPr>
                <w:sz w:val="28"/>
                <w:szCs w:val="28"/>
              </w:rPr>
              <w:t>ной для возделывания всех основных культур, возделываемых в Нечерноз</w:t>
            </w:r>
            <w:r w:rsidRPr="00EB2A10">
              <w:rPr>
                <w:sz w:val="28"/>
                <w:szCs w:val="28"/>
              </w:rPr>
              <w:t>е</w:t>
            </w:r>
            <w:r w:rsidRPr="00EB2A10">
              <w:rPr>
                <w:sz w:val="28"/>
                <w:szCs w:val="28"/>
              </w:rPr>
              <w:t>мье. Продолжительность периода с</w:t>
            </w:r>
            <w:r w:rsidR="001D13DD">
              <w:rPr>
                <w:sz w:val="28"/>
                <w:szCs w:val="28"/>
              </w:rPr>
              <w:t>о</w:t>
            </w:r>
            <w:r w:rsidRPr="00EB2A10">
              <w:rPr>
                <w:sz w:val="28"/>
                <w:szCs w:val="28"/>
              </w:rPr>
              <w:t xml:space="preserve"> </w:t>
            </w:r>
            <w:r w:rsidR="001D13DD">
              <w:rPr>
                <w:sz w:val="28"/>
                <w:szCs w:val="28"/>
              </w:rPr>
              <w:t xml:space="preserve">среднесуточными </w:t>
            </w:r>
            <w:r w:rsidRPr="00EB2A10">
              <w:rPr>
                <w:sz w:val="28"/>
                <w:szCs w:val="28"/>
              </w:rPr>
              <w:t>температурами выше 5 градусов составляет 160-165 дней, выше 10 градусов- 120-130 дней.</w:t>
            </w:r>
          </w:p>
          <w:p w:rsidR="00475FB9" w:rsidRPr="00DA37A7" w:rsidRDefault="00475FB9" w:rsidP="00475FB9">
            <w:pPr>
              <w:ind w:firstLine="708"/>
              <w:jc w:val="both"/>
              <w:rPr>
                <w:b/>
                <w:i/>
                <w:sz w:val="28"/>
                <w:szCs w:val="28"/>
              </w:rPr>
            </w:pPr>
            <w:r w:rsidRPr="00DA37A7">
              <w:rPr>
                <w:b/>
                <w:i/>
                <w:sz w:val="28"/>
                <w:szCs w:val="28"/>
              </w:rPr>
              <w:t>2.4. Экологическая ситуация</w:t>
            </w:r>
          </w:p>
          <w:p w:rsidR="00475FB9" w:rsidRPr="00EB0D84" w:rsidRDefault="00475FB9" w:rsidP="00475FB9">
            <w:pPr>
              <w:jc w:val="both"/>
              <w:rPr>
                <w:b/>
                <w:sz w:val="28"/>
                <w:szCs w:val="28"/>
              </w:rPr>
            </w:pPr>
            <w:r w:rsidRPr="00EB0D84">
              <w:rPr>
                <w:sz w:val="28"/>
                <w:szCs w:val="28"/>
              </w:rPr>
              <w:t xml:space="preserve">         Степень экологической напряженности  определяется влиянием двух факторов: современн</w:t>
            </w:r>
            <w:r w:rsidR="001D13DD">
              <w:rPr>
                <w:sz w:val="28"/>
                <w:szCs w:val="28"/>
              </w:rPr>
              <w:t>ым</w:t>
            </w:r>
            <w:r w:rsidRPr="00EB0D84">
              <w:rPr>
                <w:sz w:val="28"/>
                <w:szCs w:val="28"/>
              </w:rPr>
              <w:t xml:space="preserve"> состояни</w:t>
            </w:r>
            <w:r w:rsidR="001D13DD">
              <w:rPr>
                <w:sz w:val="28"/>
                <w:szCs w:val="28"/>
              </w:rPr>
              <w:t>ем</w:t>
            </w:r>
            <w:r w:rsidRPr="00EB0D84">
              <w:rPr>
                <w:sz w:val="28"/>
                <w:szCs w:val="28"/>
              </w:rPr>
              <w:t xml:space="preserve">  природной среды и скорость</w:t>
            </w:r>
            <w:r w:rsidR="001D13DD">
              <w:rPr>
                <w:sz w:val="28"/>
                <w:szCs w:val="28"/>
              </w:rPr>
              <w:t>ю</w:t>
            </w:r>
            <w:r w:rsidRPr="00EB0D84">
              <w:rPr>
                <w:sz w:val="28"/>
                <w:szCs w:val="28"/>
              </w:rPr>
              <w:t xml:space="preserve"> ее изм</w:t>
            </w:r>
            <w:r w:rsidRPr="00EB0D84">
              <w:rPr>
                <w:sz w:val="28"/>
                <w:szCs w:val="28"/>
              </w:rPr>
              <w:t>е</w:t>
            </w:r>
            <w:r w:rsidRPr="00EB0D84">
              <w:rPr>
                <w:sz w:val="28"/>
                <w:szCs w:val="28"/>
              </w:rPr>
              <w:t xml:space="preserve">нения под влиянием антропогенных нагрузок. Тужинский район является районом с </w:t>
            </w:r>
            <w:r>
              <w:rPr>
                <w:sz w:val="28"/>
                <w:szCs w:val="28"/>
              </w:rPr>
              <w:t>низк</w:t>
            </w:r>
            <w:r w:rsidRPr="00EB0D84">
              <w:rPr>
                <w:sz w:val="28"/>
                <w:szCs w:val="28"/>
              </w:rPr>
              <w:t>ой  экологической напряженностью.  Основную нагрузку на окружающую природную среду оказывает  МУП «Коммунальщик»,</w:t>
            </w:r>
            <w:r>
              <w:rPr>
                <w:sz w:val="28"/>
                <w:szCs w:val="28"/>
              </w:rPr>
              <w:t xml:space="preserve"> </w:t>
            </w:r>
            <w:r w:rsidRPr="00EB0D84">
              <w:rPr>
                <w:sz w:val="28"/>
                <w:szCs w:val="28"/>
              </w:rPr>
              <w:t>име</w:t>
            </w:r>
            <w:r w:rsidRPr="00EB0D84">
              <w:rPr>
                <w:sz w:val="28"/>
                <w:szCs w:val="28"/>
              </w:rPr>
              <w:t>ю</w:t>
            </w:r>
            <w:r w:rsidRPr="00EB0D84">
              <w:rPr>
                <w:sz w:val="28"/>
                <w:szCs w:val="28"/>
              </w:rPr>
              <w:t xml:space="preserve">щий на своем балансе котельные, работающие </w:t>
            </w:r>
            <w:r>
              <w:rPr>
                <w:sz w:val="28"/>
                <w:szCs w:val="28"/>
              </w:rPr>
              <w:t>в основном на</w:t>
            </w:r>
            <w:r w:rsidRPr="00EB0D84">
              <w:rPr>
                <w:sz w:val="28"/>
                <w:szCs w:val="28"/>
              </w:rPr>
              <w:t xml:space="preserve"> опиле.                             </w:t>
            </w:r>
            <w:r w:rsidRPr="00EB0D84">
              <w:rPr>
                <w:b/>
                <w:sz w:val="28"/>
                <w:szCs w:val="28"/>
              </w:rPr>
              <w:t xml:space="preserve">                                      </w:t>
            </w:r>
          </w:p>
          <w:p w:rsidR="00475FB9" w:rsidRPr="002C5F02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  <w:r w:rsidRPr="00EB0D84">
              <w:rPr>
                <w:sz w:val="28"/>
                <w:szCs w:val="28"/>
              </w:rPr>
              <w:t>Сложившееся в последние годы на территории района состояние атм</w:t>
            </w:r>
            <w:r w:rsidRPr="00EB0D84">
              <w:rPr>
                <w:sz w:val="28"/>
                <w:szCs w:val="28"/>
              </w:rPr>
              <w:t>о</w:t>
            </w:r>
            <w:r w:rsidRPr="00EB0D84">
              <w:rPr>
                <w:sz w:val="28"/>
                <w:szCs w:val="28"/>
              </w:rPr>
              <w:t xml:space="preserve">сферного воздуха остается стабильным. </w:t>
            </w:r>
            <w:r>
              <w:rPr>
                <w:sz w:val="28"/>
                <w:szCs w:val="28"/>
              </w:rPr>
              <w:t>В результате исследований</w:t>
            </w:r>
            <w:r w:rsidRPr="00EB0D84">
              <w:rPr>
                <w:sz w:val="28"/>
                <w:szCs w:val="28"/>
              </w:rPr>
              <w:t>, выпо</w:t>
            </w:r>
            <w:r w:rsidRPr="00EB0D84">
              <w:rPr>
                <w:sz w:val="28"/>
                <w:szCs w:val="28"/>
              </w:rPr>
              <w:t>л</w:t>
            </w:r>
            <w:r w:rsidRPr="00EB0D84">
              <w:rPr>
                <w:sz w:val="28"/>
                <w:szCs w:val="28"/>
              </w:rPr>
              <w:t>ненных  СИАК КОГУ «Областной природоохранный центр»</w:t>
            </w:r>
            <w:r>
              <w:rPr>
                <w:sz w:val="28"/>
                <w:szCs w:val="28"/>
              </w:rPr>
              <w:t>,</w:t>
            </w:r>
            <w:r w:rsidRPr="00EB0D84">
              <w:rPr>
                <w:sz w:val="28"/>
                <w:szCs w:val="28"/>
              </w:rPr>
              <w:t xml:space="preserve"> превышение предельно-допустимых концентраций загрязняющих веществ в выбросах не установлено.</w:t>
            </w:r>
          </w:p>
          <w:p w:rsidR="00475FB9" w:rsidRPr="00B93F99" w:rsidRDefault="00475FB9" w:rsidP="00475FB9">
            <w:pPr>
              <w:pStyle w:val="af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FB9" w:rsidRDefault="00475FB9" w:rsidP="0047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0F1A5D">
              <w:rPr>
                <w:b/>
                <w:sz w:val="28"/>
                <w:szCs w:val="28"/>
              </w:rPr>
              <w:t>3 Трудовые ресурсы</w:t>
            </w:r>
            <w:r>
              <w:rPr>
                <w:sz w:val="28"/>
                <w:szCs w:val="28"/>
              </w:rPr>
              <w:t>.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Pr="00DA37A7" w:rsidRDefault="00475FB9" w:rsidP="00475FB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A37A7">
              <w:rPr>
                <w:b/>
                <w:i/>
                <w:sz w:val="28"/>
                <w:szCs w:val="28"/>
              </w:rPr>
              <w:t>3.1. Население</w:t>
            </w:r>
          </w:p>
          <w:p w:rsidR="00475FB9" w:rsidRPr="006C36BA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>На начало 2016 года численность постоянного населения района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ставила 6706 человек. К сожалению</w:t>
            </w:r>
            <w:r w:rsidR="001D13D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демографическая ситуация в районе о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тается напряженной - продолжается сокращение численности населения. В 2015 году смертность превысила рождаемость на 45 человек (родилось 90 малышей, а умерло 135 человек). Продолжается миграционная убыль нас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ления, и в 2015 году она составила 65 человек. Наибольшее сокращение чи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ленности населения происходит в сельских населенных пунктах. Основными причинами являются отсутствие работы для трудоспособного населения. Не происходит снижения количества граждан</w:t>
            </w:r>
            <w:r w:rsidR="001D13D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уезжающих на работу в другие регионы и поэтому ежегодно, хоть и незначительно</w:t>
            </w:r>
            <w:r w:rsidR="001D13D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увеличивается числе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ность работающих пенсионеров, в результате удается не допустить резкого снижения численности лиц, занятых в экономике района. </w:t>
            </w:r>
            <w:r w:rsidRPr="006C36BA">
              <w:rPr>
                <w:sz w:val="28"/>
                <w:szCs w:val="28"/>
              </w:rPr>
              <w:t>Из-за централиз</w:t>
            </w:r>
            <w:r w:rsidRPr="006C36BA">
              <w:rPr>
                <w:sz w:val="28"/>
                <w:szCs w:val="28"/>
              </w:rPr>
              <w:t>а</w:t>
            </w:r>
            <w:r w:rsidRPr="006C36BA">
              <w:rPr>
                <w:sz w:val="28"/>
                <w:szCs w:val="28"/>
              </w:rPr>
              <w:t>ции предприятий сокращается потребность в квалифицированных кадрах и</w:t>
            </w:r>
            <w:r w:rsidR="001D13DD">
              <w:rPr>
                <w:sz w:val="28"/>
                <w:szCs w:val="28"/>
              </w:rPr>
              <w:t xml:space="preserve">, </w:t>
            </w:r>
            <w:r w:rsidRPr="006C36BA">
              <w:rPr>
                <w:sz w:val="28"/>
                <w:szCs w:val="28"/>
              </w:rPr>
              <w:t>как следствие</w:t>
            </w:r>
            <w:r w:rsidR="001D13DD">
              <w:rPr>
                <w:sz w:val="28"/>
                <w:szCs w:val="28"/>
              </w:rPr>
              <w:t>,</w:t>
            </w:r>
            <w:r w:rsidRPr="006C36BA">
              <w:rPr>
                <w:sz w:val="28"/>
                <w:szCs w:val="28"/>
              </w:rPr>
              <w:t xml:space="preserve"> уменьшается количество  возвращающихся молодых специ</w:t>
            </w:r>
            <w:r w:rsidRPr="006C36BA">
              <w:rPr>
                <w:sz w:val="28"/>
                <w:szCs w:val="28"/>
              </w:rPr>
              <w:t>а</w:t>
            </w:r>
            <w:r w:rsidRPr="006C36BA">
              <w:rPr>
                <w:sz w:val="28"/>
                <w:szCs w:val="28"/>
              </w:rPr>
              <w:lastRenderedPageBreak/>
              <w:t>листов. Возрастная структура населения района остается неблагоприя</w:t>
            </w:r>
            <w:r w:rsidRPr="006C36BA">
              <w:rPr>
                <w:sz w:val="28"/>
                <w:szCs w:val="28"/>
              </w:rPr>
              <w:t>т</w:t>
            </w:r>
            <w:r w:rsidRPr="006C36BA">
              <w:rPr>
                <w:sz w:val="28"/>
                <w:szCs w:val="28"/>
              </w:rPr>
              <w:t>ной, но резкого снижения  процента трудоспособного населения не прогнозир</w:t>
            </w:r>
            <w:r w:rsidRPr="006C36BA">
              <w:rPr>
                <w:sz w:val="28"/>
                <w:szCs w:val="28"/>
              </w:rPr>
              <w:t>у</w:t>
            </w:r>
            <w:r w:rsidRPr="006C36BA">
              <w:rPr>
                <w:sz w:val="28"/>
                <w:szCs w:val="28"/>
              </w:rPr>
              <w:t>ется. Численность трудоспособн</w:t>
            </w:r>
            <w:r>
              <w:rPr>
                <w:sz w:val="28"/>
                <w:szCs w:val="28"/>
              </w:rPr>
              <w:t>ого населения составляет</w:t>
            </w:r>
            <w:r w:rsidRPr="006C36BA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0,5</w:t>
            </w:r>
            <w:r w:rsidRPr="006C36BA">
              <w:rPr>
                <w:sz w:val="28"/>
                <w:szCs w:val="28"/>
              </w:rPr>
              <w:t>% от о</w:t>
            </w:r>
            <w:r w:rsidRPr="006C36BA">
              <w:rPr>
                <w:sz w:val="28"/>
                <w:szCs w:val="28"/>
              </w:rPr>
              <w:t>б</w:t>
            </w:r>
            <w:r w:rsidRPr="006C36BA">
              <w:rPr>
                <w:sz w:val="28"/>
                <w:szCs w:val="28"/>
              </w:rPr>
              <w:t>щей численности населения района.</w:t>
            </w:r>
          </w:p>
          <w:p w:rsidR="00475FB9" w:rsidRDefault="00475FB9" w:rsidP="00475FB9">
            <w:pPr>
              <w:jc w:val="both"/>
              <w:rPr>
                <w:bCs/>
                <w:sz w:val="28"/>
                <w:szCs w:val="28"/>
              </w:rPr>
            </w:pPr>
          </w:p>
          <w:p w:rsidR="00475FB9" w:rsidRPr="00E83AE5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</w:p>
          <w:p w:rsidR="00475FB9" w:rsidRPr="00AB0639" w:rsidRDefault="00475FB9" w:rsidP="0047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  <w:r w:rsidRPr="00AB0639">
              <w:rPr>
                <w:sz w:val="28"/>
                <w:szCs w:val="28"/>
              </w:rPr>
              <w:t xml:space="preserve"> - Распределение населения в трудоспособном возрасте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88"/>
              <w:gridCol w:w="1320"/>
              <w:gridCol w:w="1440"/>
              <w:gridCol w:w="1440"/>
              <w:gridCol w:w="1440"/>
              <w:gridCol w:w="1440"/>
            </w:tblGrid>
            <w:tr w:rsidR="00475FB9" w:rsidRPr="00AA38DF">
              <w:tc>
                <w:tcPr>
                  <w:tcW w:w="2388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Удельный вес населения по городам, %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75FB9" w:rsidRPr="00AA38DF">
              <w:tc>
                <w:tcPr>
                  <w:tcW w:w="2388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Городское население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61,5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62,0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64,9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475FB9" w:rsidRPr="00AA38DF">
              <w:tc>
                <w:tcPr>
                  <w:tcW w:w="2388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Сельское население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39,4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38,0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35,1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34,6</w:t>
                  </w:r>
                </w:p>
              </w:tc>
            </w:tr>
          </w:tbl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Pr="00115062" w:rsidRDefault="00475FB9" w:rsidP="00475FB9">
            <w:pPr>
              <w:spacing w:line="282" w:lineRule="exact"/>
              <w:ind w:firstLine="720"/>
              <w:jc w:val="both"/>
              <w:rPr>
                <w:sz w:val="28"/>
                <w:szCs w:val="28"/>
              </w:rPr>
            </w:pPr>
            <w:r w:rsidRPr="006C29EC">
              <w:rPr>
                <w:sz w:val="28"/>
                <w:szCs w:val="28"/>
              </w:rPr>
              <w:t>Численность безработных</w:t>
            </w:r>
            <w:r w:rsidRPr="00115062">
              <w:rPr>
                <w:sz w:val="28"/>
                <w:szCs w:val="28"/>
              </w:rPr>
              <w:t xml:space="preserve">, зарегистрированных в службе занятости </w:t>
            </w:r>
            <w:r>
              <w:rPr>
                <w:sz w:val="28"/>
                <w:szCs w:val="28"/>
              </w:rPr>
              <w:t>на 1</w:t>
            </w:r>
            <w:r>
              <w:rPr>
                <w:sz w:val="28"/>
                <w:szCs w:val="28"/>
                <w:lang w:val="en-US"/>
              </w:rPr>
              <w:t> </w:t>
            </w:r>
            <w:r w:rsidRPr="00115062">
              <w:rPr>
                <w:sz w:val="28"/>
                <w:szCs w:val="28"/>
              </w:rPr>
              <w:t>января 201</w:t>
            </w:r>
            <w:r>
              <w:rPr>
                <w:sz w:val="28"/>
                <w:szCs w:val="28"/>
              </w:rPr>
              <w:t>6</w:t>
            </w:r>
            <w:r w:rsidRPr="0011506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Pr="00115062">
              <w:rPr>
                <w:sz w:val="28"/>
                <w:szCs w:val="28"/>
              </w:rPr>
              <w:t xml:space="preserve">, сократилась </w:t>
            </w:r>
            <w:r>
              <w:rPr>
                <w:sz w:val="28"/>
                <w:szCs w:val="28"/>
              </w:rPr>
              <w:t xml:space="preserve">всего </w:t>
            </w:r>
            <w:r w:rsidRPr="0011506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 человек</w:t>
            </w:r>
            <w:r w:rsidRPr="00115062">
              <w:rPr>
                <w:sz w:val="28"/>
                <w:szCs w:val="28"/>
              </w:rPr>
              <w:t xml:space="preserve"> относительно 1 января 201</w:t>
            </w:r>
            <w:r>
              <w:rPr>
                <w:sz w:val="28"/>
                <w:szCs w:val="28"/>
              </w:rPr>
              <w:t>5</w:t>
            </w:r>
            <w:r w:rsidRPr="00115062">
              <w:rPr>
                <w:sz w:val="28"/>
                <w:szCs w:val="28"/>
              </w:rPr>
              <w:t xml:space="preserve"> года и составила </w:t>
            </w:r>
            <w:r>
              <w:rPr>
                <w:sz w:val="28"/>
                <w:szCs w:val="28"/>
              </w:rPr>
              <w:t>99</w:t>
            </w:r>
            <w:r w:rsidRPr="00115062">
              <w:rPr>
                <w:sz w:val="28"/>
                <w:szCs w:val="28"/>
              </w:rPr>
              <w:t xml:space="preserve"> человек. </w:t>
            </w:r>
          </w:p>
          <w:p w:rsidR="00475FB9" w:rsidRPr="00115062" w:rsidRDefault="00475FB9" w:rsidP="00475FB9">
            <w:pPr>
              <w:pStyle w:val="33"/>
              <w:tabs>
                <w:tab w:val="left" w:pos="720"/>
              </w:tabs>
              <w:spacing w:after="0" w:line="282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062">
              <w:rPr>
                <w:rFonts w:ascii="Times New Roman" w:hAnsi="Times New Roman"/>
                <w:sz w:val="28"/>
                <w:szCs w:val="28"/>
              </w:rPr>
              <w:t>Уровень безработицы на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062">
              <w:rPr>
                <w:rFonts w:ascii="Times New Roman" w:hAnsi="Times New Roman"/>
                <w:sz w:val="28"/>
                <w:szCs w:val="28"/>
              </w:rPr>
              <w:t>января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15062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062">
              <w:rPr>
                <w:rFonts w:ascii="Times New Roman" w:hAnsi="Times New Roman"/>
                <w:sz w:val="28"/>
                <w:szCs w:val="28"/>
              </w:rPr>
              <w:t>по сравнению с началом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15062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>остался без изменения</w:t>
            </w:r>
            <w:r w:rsidRPr="00115062">
              <w:rPr>
                <w:rFonts w:ascii="Times New Roman" w:hAnsi="Times New Roman"/>
                <w:sz w:val="28"/>
                <w:szCs w:val="28"/>
              </w:rPr>
              <w:t xml:space="preserve"> и составил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3,2 </w:t>
            </w:r>
            <w:r w:rsidRPr="00115062">
              <w:rPr>
                <w:rFonts w:ascii="Times New Roman" w:hAnsi="Times New Roman"/>
                <w:sz w:val="28"/>
                <w:szCs w:val="28"/>
              </w:rPr>
              <w:t>% от экономически активн</w:t>
            </w:r>
            <w:r w:rsidRPr="0011506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5062">
              <w:rPr>
                <w:rFonts w:ascii="Times New Roman" w:hAnsi="Times New Roman"/>
                <w:sz w:val="28"/>
                <w:szCs w:val="28"/>
              </w:rPr>
              <w:t>го нас</w:t>
            </w:r>
            <w:r w:rsidRPr="00115062">
              <w:rPr>
                <w:rFonts w:ascii="Times New Roman" w:hAnsi="Times New Roman"/>
                <w:sz w:val="28"/>
                <w:szCs w:val="28"/>
              </w:rPr>
              <w:t>е</w:t>
            </w:r>
            <w:r w:rsidRPr="00115062">
              <w:rPr>
                <w:rFonts w:ascii="Times New Roman" w:hAnsi="Times New Roman"/>
                <w:sz w:val="28"/>
                <w:szCs w:val="28"/>
              </w:rPr>
              <w:t xml:space="preserve">ления (по области 1,3% от ЭАН). 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Pr="00AB0639" w:rsidRDefault="00475FB9" w:rsidP="0047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r w:rsidRPr="00AB0639">
              <w:rPr>
                <w:sz w:val="28"/>
                <w:szCs w:val="28"/>
              </w:rPr>
              <w:t>2 - Рынок труда и занятость населения района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48"/>
              <w:gridCol w:w="1080"/>
              <w:gridCol w:w="1080"/>
              <w:gridCol w:w="900"/>
              <w:gridCol w:w="1080"/>
              <w:gridCol w:w="1080"/>
            </w:tblGrid>
            <w:tr w:rsidR="00475FB9" w:rsidRPr="00AA38DF">
              <w:tc>
                <w:tcPr>
                  <w:tcW w:w="4248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2015</w:t>
                  </w:r>
                </w:p>
              </w:tc>
            </w:tr>
            <w:tr w:rsidR="00475FB9" w:rsidRPr="00AA38DF">
              <w:tc>
                <w:tcPr>
                  <w:tcW w:w="4248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Численность трудоспособного населения, тыс. чел.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4,3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4,0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3,6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3,4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3,3</w:t>
                  </w:r>
                </w:p>
              </w:tc>
            </w:tr>
            <w:tr w:rsidR="00475FB9" w:rsidRPr="00AA38DF">
              <w:tc>
                <w:tcPr>
                  <w:tcW w:w="424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Численность занятых в расчете на единицу занимаемой территории (чел. /кв. км) </w:t>
                  </w:r>
                </w:p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2,9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2,7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2,4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2,3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2,25</w:t>
                  </w:r>
                </w:p>
              </w:tc>
            </w:tr>
            <w:tr w:rsidR="00475FB9" w:rsidRPr="00AA38DF">
              <w:trPr>
                <w:trHeight w:val="685"/>
              </w:trPr>
              <w:tc>
                <w:tcPr>
                  <w:tcW w:w="424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безработицы - отношение числа бе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работных к экономически активному насел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нию (%) </w:t>
                  </w:r>
                </w:p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5,1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3,9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3,6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 w:rsidRPr="00E25770">
                    <w:t>3,2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E25770" w:rsidRDefault="00475FB9" w:rsidP="00475FB9">
                  <w:pPr>
                    <w:jc w:val="center"/>
                  </w:pPr>
                  <w:r>
                    <w:t>3,2</w:t>
                  </w:r>
                </w:p>
              </w:tc>
            </w:tr>
          </w:tbl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3 </w:t>
            </w:r>
            <w:r w:rsidRPr="00AB0639">
              <w:rPr>
                <w:sz w:val="28"/>
                <w:szCs w:val="28"/>
              </w:rPr>
              <w:t xml:space="preserve">- </w:t>
            </w:r>
            <w:r w:rsidRPr="00AB0639">
              <w:rPr>
                <w:bCs/>
                <w:sz w:val="28"/>
                <w:szCs w:val="28"/>
              </w:rPr>
              <w:t>Структура занятости населения (в % к численности</w:t>
            </w:r>
            <w:r>
              <w:rPr>
                <w:bCs/>
                <w:sz w:val="28"/>
                <w:szCs w:val="28"/>
              </w:rPr>
              <w:t>,</w:t>
            </w:r>
            <w:r w:rsidRPr="00AB0639">
              <w:rPr>
                <w:bCs/>
                <w:sz w:val="28"/>
                <w:szCs w:val="28"/>
              </w:rPr>
              <w:t xml:space="preserve"> занятых в экономике)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90"/>
              <w:gridCol w:w="938"/>
              <w:gridCol w:w="1080"/>
              <w:gridCol w:w="900"/>
              <w:gridCol w:w="1080"/>
              <w:gridCol w:w="1080"/>
            </w:tblGrid>
            <w:tr w:rsidR="00475FB9" w:rsidRPr="00AA38DF">
              <w:trPr>
                <w:trHeight w:val="506"/>
              </w:trPr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Отрасли экономики 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75FB9" w:rsidRPr="00AA38DF"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Занято в экономике, всего </w:t>
                  </w:r>
                </w:p>
                <w:p w:rsidR="00475FB9" w:rsidRPr="00AA38DF" w:rsidRDefault="00475FB9" w:rsidP="00475FB9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75FB9" w:rsidRPr="00AA38DF"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Сельское хозяйство, охота и лесное хозяйство </w:t>
                  </w:r>
                </w:p>
                <w:p w:rsidR="00475FB9" w:rsidRPr="00AA38DF" w:rsidRDefault="00475FB9" w:rsidP="00475FB9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13,6</w:t>
                  </w:r>
                </w:p>
              </w:tc>
            </w:tr>
            <w:tr w:rsidR="00475FB9" w:rsidRPr="00AA38DF"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Обрабатывающие производства </w:t>
                  </w:r>
                </w:p>
                <w:p w:rsidR="00475FB9" w:rsidRPr="00AA38DF" w:rsidRDefault="00475FB9" w:rsidP="00475FB9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12,1</w:t>
                  </w:r>
                </w:p>
              </w:tc>
            </w:tr>
            <w:tr w:rsidR="00475FB9" w:rsidRPr="00AA38DF">
              <w:trPr>
                <w:trHeight w:val="458"/>
              </w:trPr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Производство и распределение электроэнергии, газа, воды </w:t>
                  </w:r>
                </w:p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2,3</w:t>
                  </w:r>
                </w:p>
              </w:tc>
            </w:tr>
            <w:tr w:rsidR="00475FB9" w:rsidRPr="00AA38DF">
              <w:trPr>
                <w:trHeight w:val="457"/>
              </w:trPr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Оптовая и розничная торговля, ремонт авт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транспортных средств, мотоциклов, быт. Изд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лий и предметов личного пользования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15,2</w:t>
                  </w:r>
                </w:p>
              </w:tc>
            </w:tr>
            <w:tr w:rsidR="00475FB9" w:rsidRPr="00AA38DF"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Гостиницы и рестораны 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3,1</w:t>
                  </w:r>
                </w:p>
              </w:tc>
            </w:tr>
            <w:tr w:rsidR="00475FB9" w:rsidRPr="00AA38DF"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Транспорт и связь 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7,6</w:t>
                  </w:r>
                </w:p>
              </w:tc>
            </w:tr>
            <w:tr w:rsidR="00475FB9" w:rsidRPr="00AA38DF"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Финансовая деятельность 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</w:tr>
            <w:tr w:rsidR="00475FB9" w:rsidRPr="00AA38DF">
              <w:trPr>
                <w:trHeight w:val="393"/>
              </w:trPr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Государственное управление и обеспечение в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енной безопасности, обязательное социальное обеспечение 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6,8</w:t>
                  </w:r>
                </w:p>
              </w:tc>
            </w:tr>
            <w:tr w:rsidR="00475FB9" w:rsidRPr="00AA38DF"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11,9</w:t>
                  </w:r>
                </w:p>
              </w:tc>
            </w:tr>
            <w:tr w:rsidR="00475FB9" w:rsidRPr="00AA38DF">
              <w:trPr>
                <w:trHeight w:val="309"/>
              </w:trPr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Здравоохранение и предоставление социальных услуг 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9,4</w:t>
                  </w:r>
                </w:p>
              </w:tc>
            </w:tr>
            <w:tr w:rsidR="00475FB9" w:rsidRPr="00AA38DF"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прочих коммунальных, соц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альных и персональных услуг 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5,9</w:t>
                  </w:r>
                </w:p>
              </w:tc>
            </w:tr>
            <w:tr w:rsidR="00475FB9" w:rsidRPr="00AA38DF">
              <w:tc>
                <w:tcPr>
                  <w:tcW w:w="439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виды экономической деятельности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9,1</w:t>
                  </w:r>
                </w:p>
              </w:tc>
            </w:tr>
          </w:tbl>
          <w:p w:rsidR="00475FB9" w:rsidRDefault="00475FB9" w:rsidP="00475FB9">
            <w:pPr>
              <w:pStyle w:val="a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75FB9" w:rsidRDefault="00475FB9" w:rsidP="00475FB9">
            <w:pPr>
              <w:pStyle w:val="a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</w:t>
            </w:r>
            <w:r w:rsidRPr="00BD2026">
              <w:rPr>
                <w:sz w:val="28"/>
                <w:szCs w:val="28"/>
              </w:rPr>
              <w:t xml:space="preserve"> году  в районе сохранились положительные тенденции пов</w:t>
            </w:r>
            <w:r w:rsidRPr="00BD2026">
              <w:rPr>
                <w:sz w:val="28"/>
                <w:szCs w:val="28"/>
              </w:rPr>
              <w:t>ы</w:t>
            </w:r>
            <w:r w:rsidRPr="00BD2026">
              <w:rPr>
                <w:sz w:val="28"/>
                <w:szCs w:val="28"/>
              </w:rPr>
              <w:t>шения показателей уровня жизни населения. Среднемесячная заработная плата  р</w:t>
            </w:r>
            <w:r w:rsidRPr="00BD2026">
              <w:rPr>
                <w:sz w:val="28"/>
                <w:szCs w:val="28"/>
              </w:rPr>
              <w:t>а</w:t>
            </w:r>
            <w:r w:rsidRPr="00BD2026">
              <w:rPr>
                <w:sz w:val="28"/>
                <w:szCs w:val="28"/>
              </w:rPr>
              <w:t>ботающих за 201</w:t>
            </w:r>
            <w:r>
              <w:rPr>
                <w:sz w:val="28"/>
                <w:szCs w:val="28"/>
              </w:rPr>
              <w:t>5</w:t>
            </w:r>
            <w:r w:rsidRPr="00BD2026">
              <w:rPr>
                <w:sz w:val="28"/>
                <w:szCs w:val="28"/>
              </w:rPr>
              <w:t xml:space="preserve"> год составила 1</w:t>
            </w:r>
            <w:r>
              <w:rPr>
                <w:sz w:val="28"/>
                <w:szCs w:val="28"/>
              </w:rPr>
              <w:t>312</w:t>
            </w:r>
            <w:r w:rsidRPr="00BD2026">
              <w:rPr>
                <w:sz w:val="28"/>
                <w:szCs w:val="28"/>
              </w:rPr>
              <w:t xml:space="preserve">2 рубля, что  на </w:t>
            </w:r>
            <w:r>
              <w:rPr>
                <w:sz w:val="28"/>
                <w:szCs w:val="28"/>
              </w:rPr>
              <w:t>60</w:t>
            </w:r>
            <w:r w:rsidRPr="00BD202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рублей</w:t>
            </w:r>
            <w:r w:rsidRPr="00BD2026">
              <w:rPr>
                <w:sz w:val="28"/>
                <w:szCs w:val="28"/>
              </w:rPr>
              <w:t xml:space="preserve"> или на </w:t>
            </w:r>
            <w:r>
              <w:rPr>
                <w:sz w:val="28"/>
                <w:szCs w:val="28"/>
              </w:rPr>
              <w:t>4</w:t>
            </w:r>
            <w:r w:rsidRPr="00BD20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BD2026">
              <w:rPr>
                <w:sz w:val="28"/>
                <w:szCs w:val="28"/>
              </w:rPr>
              <w:t xml:space="preserve"> % больше</w:t>
            </w:r>
            <w:r>
              <w:rPr>
                <w:sz w:val="28"/>
                <w:szCs w:val="28"/>
              </w:rPr>
              <w:t>,</w:t>
            </w:r>
            <w:r w:rsidRPr="00BD2026">
              <w:rPr>
                <w:sz w:val="28"/>
                <w:szCs w:val="28"/>
              </w:rPr>
              <w:t xml:space="preserve"> чем в предыдущем году.  В то же время остается дифференци</w:t>
            </w:r>
            <w:r w:rsidRPr="00BD2026">
              <w:rPr>
                <w:sz w:val="28"/>
                <w:szCs w:val="28"/>
              </w:rPr>
              <w:t>а</w:t>
            </w:r>
            <w:r w:rsidRPr="00BD2026">
              <w:rPr>
                <w:sz w:val="28"/>
                <w:szCs w:val="28"/>
              </w:rPr>
              <w:t>ция в оплате труда работников различных отраслей. Так</w:t>
            </w:r>
            <w:r w:rsidR="001D13DD">
              <w:rPr>
                <w:sz w:val="28"/>
                <w:szCs w:val="28"/>
              </w:rPr>
              <w:t>,</w:t>
            </w:r>
            <w:r w:rsidRPr="00BD2026">
              <w:rPr>
                <w:sz w:val="28"/>
                <w:szCs w:val="28"/>
              </w:rPr>
              <w:t xml:space="preserve"> самая низкая зар</w:t>
            </w:r>
            <w:r w:rsidRPr="00BD2026">
              <w:rPr>
                <w:sz w:val="28"/>
                <w:szCs w:val="28"/>
              </w:rPr>
              <w:t>а</w:t>
            </w:r>
            <w:r w:rsidRPr="00BD2026">
              <w:rPr>
                <w:sz w:val="28"/>
                <w:szCs w:val="28"/>
              </w:rPr>
              <w:t xml:space="preserve">ботная плата в </w:t>
            </w:r>
            <w:r>
              <w:rPr>
                <w:sz w:val="28"/>
                <w:szCs w:val="28"/>
              </w:rPr>
              <w:t>лесном хозяйстве –7545 рублей</w:t>
            </w:r>
            <w:r w:rsidRPr="00BD202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самая высокая - в госупра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лении – 25150 рублей.</w:t>
            </w:r>
          </w:p>
          <w:p w:rsidR="00475FB9" w:rsidRDefault="00475FB9" w:rsidP="00475FB9">
            <w:pPr>
              <w:ind w:left="360"/>
              <w:rPr>
                <w:sz w:val="28"/>
                <w:szCs w:val="28"/>
              </w:rPr>
            </w:pPr>
          </w:p>
          <w:p w:rsidR="00475FB9" w:rsidRDefault="00475FB9" w:rsidP="00475FB9">
            <w:pPr>
              <w:ind w:left="360"/>
              <w:rPr>
                <w:bCs/>
                <w:sz w:val="28"/>
                <w:szCs w:val="28"/>
              </w:rPr>
            </w:pPr>
            <w:r w:rsidRPr="00DD39C6">
              <w:rPr>
                <w:sz w:val="28"/>
                <w:szCs w:val="28"/>
              </w:rPr>
              <w:t xml:space="preserve">Таблица 4 - </w:t>
            </w:r>
            <w:r w:rsidRPr="00DD39C6">
              <w:rPr>
                <w:bCs/>
                <w:sz w:val="28"/>
                <w:szCs w:val="28"/>
              </w:rPr>
              <w:t>Уровень и качество жизни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20"/>
              <w:gridCol w:w="900"/>
              <w:gridCol w:w="1080"/>
              <w:gridCol w:w="900"/>
              <w:gridCol w:w="1080"/>
              <w:gridCol w:w="1080"/>
            </w:tblGrid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Среднедушевые денежные доходы населения (в месяц рублей)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9217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10341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11119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11836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Среднемесячная номинальная начисленная заработная плата работающих в экономике (рублей)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8855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10082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11363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12515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13122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Сельское хозяйство, охота и лесное хозяйство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6876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7837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7762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8868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9343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Обрабатывающие производства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6492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8172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8665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Производство и распределение электроэнергии, газа, воды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12188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22622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19894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20595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21212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Оптовая и розничная торговля, ремонт авт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транспортных средств, мотоциклов, быт. Изд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лий и предметов личного пользования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11273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11892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12570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13911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14745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Гостиницы и рестораны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8886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9127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9585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Транспорт и связь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9639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12528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12631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13030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13680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Финансовая деятельность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13737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16446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16458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18049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18750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Государственное управление и обеспечение военной безопасности, обязательное социал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ное обеспечение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13883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21108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23900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24569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25150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7331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9273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11460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12731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13370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Здравоохранение и предоставление социальных услуг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7526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11756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12143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12870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прочих коммунальных, соц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альных и персональных услуг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6695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7572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8022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10647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виды экономической деятельности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10420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8557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7523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8826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9267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Средний размер месячных пенсий пенсионеров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7495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8276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8963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10780</w:t>
                  </w:r>
                </w:p>
              </w:tc>
            </w:tr>
            <w:tr w:rsidR="00475FB9" w:rsidRPr="00AA38DF">
              <w:tc>
                <w:tcPr>
                  <w:tcW w:w="43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spacing w:line="16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Обеспеченность населения жильем (кв. м, пр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ходящаяся в среднем на одного жителя)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28,2</w:t>
                  </w:r>
                </w:p>
              </w:tc>
            </w:tr>
          </w:tbl>
          <w:p w:rsidR="00475FB9" w:rsidRDefault="00475FB9" w:rsidP="00475FB9">
            <w:pPr>
              <w:ind w:left="360"/>
              <w:rPr>
                <w:sz w:val="28"/>
                <w:szCs w:val="28"/>
              </w:rPr>
            </w:pP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3E719D">
              <w:rPr>
                <w:b/>
                <w:sz w:val="28"/>
                <w:szCs w:val="28"/>
              </w:rPr>
              <w:t>Инфраструктурный потенциал</w:t>
            </w:r>
          </w:p>
          <w:p w:rsidR="00475FB9" w:rsidRPr="003E719D" w:rsidRDefault="00475FB9" w:rsidP="00475FB9">
            <w:pPr>
              <w:ind w:left="360"/>
              <w:rPr>
                <w:b/>
                <w:sz w:val="28"/>
                <w:szCs w:val="28"/>
              </w:rPr>
            </w:pP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Районный центр – п. Тужа, расположенный на федеральной 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бильной дороге, занимает выгодное положение в плане построения логист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схем. Сеть муниципальных автомобильных дорог общей 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ностью </w:t>
            </w:r>
            <w:smartTag w:uri="urn:schemas-microsoft-com:office:smarttags" w:element="metricconverter">
              <w:smartTagPr>
                <w:attr w:name="ProductID" w:val="182 км"/>
              </w:smartTagPr>
              <w:r>
                <w:rPr>
                  <w:sz w:val="28"/>
                  <w:szCs w:val="28"/>
                </w:rPr>
                <w:t>182 км</w:t>
              </w:r>
            </w:smartTag>
            <w:r>
              <w:rPr>
                <w:sz w:val="28"/>
                <w:szCs w:val="28"/>
              </w:rPr>
              <w:t xml:space="preserve"> связывает все населенные пункты с райцентром. Все 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ные дороги имеют асфальтное или щебенчатое покрытие. Пассажирские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 xml:space="preserve">ревозки на пригородных маршрутах и одном междугороднем осуществляет МУП «Тужинское АТП». 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Все населенные пункты района обеспечены стационарной телефонной связью, которую предоставляет ПАО «Ростелеком». Современным широк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полосным скоростным «интернетом» обеспечены пока только п. Тужа, с. Ныр и д. Покста. Кроме того, на территории района функционирует мобил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связь четырёх операторов сотовой связи: МТС, Мегафон, Билайн и Теле-2. Так как все вышки расположены в п. Тужа, то и устойчивой мобильной связью обеспечена только центральная часть района.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Район имеет развитую систему электроснабжения, имеющую соли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ный запас трансформирующих мощностей, позволяющих в любом населе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ном пункте района организовать любое производство. 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Теплоснабжение благоустроенного жилья и объектов бюджетной сф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ры обеспечивает в п. Тужа МУП «Коммунальщик», так же имеющий запас мощностей на каждой котельной. Хозяйствующие субъекты обеспечивают себя теплом посредством небольших собственных котельных, работающих на местных видах топлива – опиле и дровах.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связи с негазифицированностью района сетевым природным газом население обеспечивается сжиженным газом пропаном в баллонах,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квартирные дома – с ёмкостных установок.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Водоснабжение, как на питьевые цели, так и на хозяйственно-производственные нужды обеспечивается скважинами из подземных 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ников.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Всего на территории района имеется 82 скважины, из них на сег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дняшний день эксплуатируется 37 скважин.</w:t>
            </w: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977F2">
              <w:rPr>
                <w:b/>
                <w:sz w:val="28"/>
                <w:szCs w:val="28"/>
              </w:rPr>
              <w:t>5. Ресурсно-сырьевой потенциал</w:t>
            </w:r>
          </w:p>
          <w:p w:rsidR="00475FB9" w:rsidRPr="007977F2" w:rsidRDefault="00475FB9" w:rsidP="00475FB9">
            <w:pPr>
              <w:rPr>
                <w:b/>
                <w:sz w:val="28"/>
                <w:szCs w:val="28"/>
              </w:rPr>
            </w:pPr>
            <w:r w:rsidRPr="007977F2">
              <w:rPr>
                <w:b/>
                <w:sz w:val="28"/>
                <w:szCs w:val="28"/>
              </w:rPr>
              <w:tab/>
            </w:r>
          </w:p>
          <w:p w:rsidR="00475FB9" w:rsidRPr="004A5961" w:rsidRDefault="00475FB9" w:rsidP="00475FB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4A5961">
              <w:rPr>
                <w:b/>
                <w:i/>
                <w:sz w:val="28"/>
                <w:szCs w:val="28"/>
              </w:rPr>
              <w:t>5.1. Ископаемые</w:t>
            </w:r>
          </w:p>
          <w:p w:rsidR="00475FB9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  <w:r w:rsidRPr="00D427FA">
              <w:rPr>
                <w:sz w:val="28"/>
                <w:szCs w:val="28"/>
              </w:rPr>
              <w:t xml:space="preserve">  На территории Тужинского района </w:t>
            </w:r>
            <w:r>
              <w:rPr>
                <w:sz w:val="28"/>
                <w:szCs w:val="28"/>
              </w:rPr>
              <w:t xml:space="preserve">имеются запасы </w:t>
            </w:r>
            <w:r w:rsidRPr="00D427FA">
              <w:rPr>
                <w:sz w:val="28"/>
                <w:szCs w:val="28"/>
              </w:rPr>
              <w:t>песк</w:t>
            </w:r>
            <w:r>
              <w:rPr>
                <w:sz w:val="28"/>
                <w:szCs w:val="28"/>
              </w:rPr>
              <w:t>а</w:t>
            </w:r>
            <w:r w:rsidRPr="00D427FA">
              <w:rPr>
                <w:sz w:val="28"/>
                <w:szCs w:val="28"/>
              </w:rPr>
              <w:t>, грави</w:t>
            </w:r>
            <w:r>
              <w:rPr>
                <w:sz w:val="28"/>
                <w:szCs w:val="28"/>
              </w:rPr>
              <w:t>я</w:t>
            </w:r>
            <w:r w:rsidRPr="00D427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427F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орфа,  глины</w:t>
            </w:r>
            <w:r w:rsidRPr="00D427FA">
              <w:rPr>
                <w:sz w:val="28"/>
                <w:szCs w:val="28"/>
              </w:rPr>
              <w:t xml:space="preserve">. </w:t>
            </w:r>
          </w:p>
          <w:p w:rsidR="00475FB9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  <w:r w:rsidRPr="00D427FA">
              <w:rPr>
                <w:sz w:val="28"/>
                <w:szCs w:val="28"/>
              </w:rPr>
              <w:t xml:space="preserve">В районе </w:t>
            </w:r>
            <w:r>
              <w:rPr>
                <w:sz w:val="28"/>
                <w:szCs w:val="28"/>
              </w:rPr>
              <w:t>есть</w:t>
            </w:r>
            <w:r w:rsidRPr="00D42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четырнадцать</w:t>
            </w:r>
            <w:r w:rsidRPr="00D427FA">
              <w:rPr>
                <w:sz w:val="28"/>
                <w:szCs w:val="28"/>
              </w:rPr>
              <w:t xml:space="preserve"> торфяных залежей общей площад</w:t>
            </w:r>
            <w:r>
              <w:rPr>
                <w:sz w:val="28"/>
                <w:szCs w:val="28"/>
              </w:rPr>
              <w:t>ью</w:t>
            </w:r>
            <w:r w:rsidRPr="00D427FA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71 га"/>
              </w:smartTagPr>
              <w:r w:rsidRPr="00D427FA">
                <w:rPr>
                  <w:sz w:val="28"/>
                  <w:szCs w:val="28"/>
                </w:rPr>
                <w:t>271 га</w:t>
              </w:r>
            </w:smartTag>
            <w:r w:rsidRPr="00D427FA">
              <w:rPr>
                <w:sz w:val="28"/>
                <w:szCs w:val="28"/>
              </w:rPr>
              <w:t xml:space="preserve"> с запасами 940 тыс. тонн. Торфян</w:t>
            </w:r>
            <w:r>
              <w:rPr>
                <w:sz w:val="28"/>
                <w:szCs w:val="28"/>
              </w:rPr>
              <w:t>ые месторождения</w:t>
            </w:r>
            <w:r w:rsidRPr="00D427FA">
              <w:rPr>
                <w:sz w:val="28"/>
                <w:szCs w:val="28"/>
              </w:rPr>
              <w:t xml:space="preserve"> - низинные, с вла</w:t>
            </w:r>
            <w:r w:rsidRPr="00D427FA">
              <w:rPr>
                <w:sz w:val="28"/>
                <w:szCs w:val="28"/>
              </w:rPr>
              <w:t>ж</w:t>
            </w:r>
            <w:r w:rsidRPr="00D427FA">
              <w:rPr>
                <w:sz w:val="28"/>
                <w:szCs w:val="28"/>
              </w:rPr>
              <w:t xml:space="preserve">ностью 40%. Торф пригоден только в качестве удобрения. </w:t>
            </w:r>
          </w:p>
          <w:p w:rsidR="00475FB9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  <w:r w:rsidRPr="00D427FA">
              <w:rPr>
                <w:sz w:val="28"/>
                <w:szCs w:val="28"/>
              </w:rPr>
              <w:t>Песок и гравий разрабатываются в небольших придорожных карьерах</w:t>
            </w:r>
            <w:r>
              <w:rPr>
                <w:sz w:val="28"/>
                <w:szCs w:val="28"/>
              </w:rPr>
              <w:t>,</w:t>
            </w:r>
            <w:r w:rsidRPr="00D427FA">
              <w:rPr>
                <w:sz w:val="28"/>
                <w:szCs w:val="28"/>
              </w:rPr>
              <w:t xml:space="preserve"> и использу</w:t>
            </w:r>
            <w:r w:rsidR="00DD6C0D">
              <w:rPr>
                <w:sz w:val="28"/>
                <w:szCs w:val="28"/>
              </w:rPr>
              <w:t>ю</w:t>
            </w:r>
            <w:r w:rsidRPr="00D427FA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для</w:t>
            </w:r>
            <w:r w:rsidRPr="00D427FA">
              <w:rPr>
                <w:sz w:val="28"/>
                <w:szCs w:val="28"/>
              </w:rPr>
              <w:t xml:space="preserve"> местного дорожного строительства</w:t>
            </w:r>
            <w:r>
              <w:rPr>
                <w:sz w:val="28"/>
                <w:szCs w:val="28"/>
              </w:rPr>
              <w:t>.</w:t>
            </w:r>
          </w:p>
          <w:p w:rsidR="00475FB9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  <w:r w:rsidRPr="00D427FA">
              <w:rPr>
                <w:sz w:val="28"/>
                <w:szCs w:val="28"/>
              </w:rPr>
              <w:t>Месторождени</w:t>
            </w:r>
            <w:r>
              <w:rPr>
                <w:sz w:val="28"/>
                <w:szCs w:val="28"/>
              </w:rPr>
              <w:t>й</w:t>
            </w:r>
            <w:r w:rsidRPr="00D427FA">
              <w:rPr>
                <w:sz w:val="28"/>
                <w:szCs w:val="28"/>
              </w:rPr>
              <w:t xml:space="preserve"> глины достаточно для </w:t>
            </w:r>
            <w:r>
              <w:rPr>
                <w:sz w:val="28"/>
                <w:szCs w:val="28"/>
              </w:rPr>
              <w:t>создания</w:t>
            </w:r>
            <w:r w:rsidRPr="00D427FA">
              <w:rPr>
                <w:sz w:val="28"/>
                <w:szCs w:val="28"/>
              </w:rPr>
              <w:t xml:space="preserve"> местного  кирпичного производства</w:t>
            </w:r>
            <w:r>
              <w:rPr>
                <w:sz w:val="28"/>
                <w:szCs w:val="28"/>
              </w:rPr>
              <w:t>. В конце 70-х годов в районе был создан кирпичный завод,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ботающий на местном сырье. Завод прекратил свое существование в октябре 2006 года, а производством кирпича перестал заниматься в начале 90-х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дов. Глина так же применя</w:t>
            </w:r>
            <w:r w:rsidR="00DD6C0D">
              <w:rPr>
                <w:sz w:val="28"/>
                <w:szCs w:val="28"/>
              </w:rPr>
              <w:t>лась</w:t>
            </w:r>
            <w:r>
              <w:rPr>
                <w:sz w:val="28"/>
                <w:szCs w:val="28"/>
              </w:rPr>
              <w:t xml:space="preserve"> для</w:t>
            </w:r>
            <w:r w:rsidRPr="00D427FA">
              <w:rPr>
                <w:sz w:val="28"/>
                <w:szCs w:val="28"/>
              </w:rPr>
              <w:t xml:space="preserve"> гончарных промыслов. Однако</w:t>
            </w:r>
            <w:r w:rsidR="00DD6C0D">
              <w:rPr>
                <w:sz w:val="28"/>
                <w:szCs w:val="28"/>
              </w:rPr>
              <w:t>,</w:t>
            </w:r>
            <w:r w:rsidRPr="00D427FA">
              <w:rPr>
                <w:sz w:val="28"/>
                <w:szCs w:val="28"/>
              </w:rPr>
              <w:t xml:space="preserve"> в н</w:t>
            </w:r>
            <w:r w:rsidRPr="00D427FA">
              <w:rPr>
                <w:sz w:val="28"/>
                <w:szCs w:val="28"/>
              </w:rPr>
              <w:t>а</w:t>
            </w:r>
            <w:r w:rsidRPr="00D427FA">
              <w:rPr>
                <w:sz w:val="28"/>
                <w:szCs w:val="28"/>
              </w:rPr>
              <w:t xml:space="preserve">стоящее время </w:t>
            </w:r>
            <w:r w:rsidR="00DD6C0D">
              <w:rPr>
                <w:sz w:val="28"/>
                <w:szCs w:val="28"/>
              </w:rPr>
              <w:t>месторождения</w:t>
            </w:r>
            <w:r w:rsidRPr="00D427FA">
              <w:rPr>
                <w:sz w:val="28"/>
                <w:szCs w:val="28"/>
              </w:rPr>
              <w:t xml:space="preserve"> не осваиваются.</w:t>
            </w:r>
            <w:r>
              <w:rPr>
                <w:sz w:val="28"/>
                <w:szCs w:val="28"/>
              </w:rPr>
              <w:t xml:space="preserve"> 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районе имеются залежи белой глины, они</w:t>
            </w:r>
            <w:r w:rsidRPr="00D427FA">
              <w:rPr>
                <w:sz w:val="28"/>
                <w:szCs w:val="28"/>
              </w:rPr>
              <w:t xml:space="preserve"> расположен</w:t>
            </w:r>
            <w:r>
              <w:rPr>
                <w:sz w:val="28"/>
                <w:szCs w:val="28"/>
              </w:rPr>
              <w:t>ы</w:t>
            </w:r>
            <w:r w:rsidRPr="00D427FA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 xml:space="preserve">площадью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D427FA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 xml:space="preserve"> </w:t>
              </w:r>
              <w:r w:rsidRPr="00D427FA">
                <w:rPr>
                  <w:sz w:val="28"/>
                  <w:szCs w:val="28"/>
                </w:rPr>
                <w:t>га</w:t>
              </w:r>
            </w:smartTag>
            <w:r w:rsidRPr="00D427FA">
              <w:rPr>
                <w:sz w:val="28"/>
                <w:szCs w:val="28"/>
              </w:rPr>
              <w:t>. с запасами 150тыс. тонн, глубина залежи 1-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D427FA">
                <w:rPr>
                  <w:sz w:val="28"/>
                  <w:szCs w:val="28"/>
                </w:rPr>
                <w:t>5 метров</w:t>
              </w:r>
            </w:smartTag>
            <w:r>
              <w:rPr>
                <w:sz w:val="28"/>
                <w:szCs w:val="28"/>
              </w:rPr>
              <w:t>.</w:t>
            </w:r>
          </w:p>
          <w:p w:rsidR="00475FB9" w:rsidRPr="004A5961" w:rsidRDefault="00475FB9" w:rsidP="00475FB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4A5961">
              <w:rPr>
                <w:b/>
                <w:i/>
                <w:sz w:val="28"/>
                <w:szCs w:val="28"/>
              </w:rPr>
              <w:t>5.2. Водные ресурсы</w:t>
            </w:r>
          </w:p>
          <w:p w:rsidR="00475FB9" w:rsidRPr="00D427FA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427FA">
              <w:rPr>
                <w:sz w:val="28"/>
                <w:szCs w:val="28"/>
              </w:rPr>
              <w:t xml:space="preserve">      Район практически расположен в правобережной части бассейн</w:t>
            </w:r>
            <w:r>
              <w:rPr>
                <w:sz w:val="28"/>
                <w:szCs w:val="28"/>
              </w:rPr>
              <w:t>а</w:t>
            </w:r>
            <w:r w:rsidRPr="00D427FA">
              <w:rPr>
                <w:sz w:val="28"/>
                <w:szCs w:val="28"/>
              </w:rPr>
              <w:t xml:space="preserve"> р. Пижмы</w:t>
            </w:r>
            <w:r w:rsidR="00DD6C0D">
              <w:rPr>
                <w:sz w:val="28"/>
                <w:szCs w:val="28"/>
              </w:rPr>
              <w:t>.</w:t>
            </w:r>
            <w:r w:rsidRPr="00D427FA">
              <w:rPr>
                <w:sz w:val="28"/>
                <w:szCs w:val="28"/>
              </w:rPr>
              <w:t xml:space="preserve"> </w:t>
            </w:r>
            <w:r w:rsidR="00DD6C0D">
              <w:rPr>
                <w:sz w:val="28"/>
                <w:szCs w:val="28"/>
              </w:rPr>
              <w:t>П</w:t>
            </w:r>
            <w:r w:rsidRPr="00D427FA">
              <w:rPr>
                <w:sz w:val="28"/>
                <w:szCs w:val="28"/>
              </w:rPr>
              <w:t xml:space="preserve">о его территории </w:t>
            </w:r>
            <w:r w:rsidR="00DD6C0D">
              <w:rPr>
                <w:sz w:val="28"/>
                <w:szCs w:val="28"/>
              </w:rPr>
              <w:t xml:space="preserve">протекают </w:t>
            </w:r>
            <w:r w:rsidRPr="00D427FA">
              <w:rPr>
                <w:sz w:val="28"/>
                <w:szCs w:val="28"/>
              </w:rPr>
              <w:t xml:space="preserve">правые притоки: </w:t>
            </w:r>
            <w:r>
              <w:rPr>
                <w:sz w:val="28"/>
                <w:szCs w:val="28"/>
              </w:rPr>
              <w:t xml:space="preserve">р. </w:t>
            </w:r>
            <w:r w:rsidRPr="00D427FA">
              <w:rPr>
                <w:sz w:val="28"/>
                <w:szCs w:val="28"/>
              </w:rPr>
              <w:t>Ярань (с прит</w:t>
            </w:r>
            <w:r w:rsidRPr="00D427FA">
              <w:rPr>
                <w:sz w:val="28"/>
                <w:szCs w:val="28"/>
              </w:rPr>
              <w:t>о</w:t>
            </w:r>
            <w:r w:rsidRPr="00D427FA">
              <w:rPr>
                <w:sz w:val="28"/>
                <w:szCs w:val="28"/>
              </w:rPr>
              <w:t xml:space="preserve">ком Немдеж) и </w:t>
            </w:r>
            <w:r>
              <w:rPr>
                <w:sz w:val="28"/>
                <w:szCs w:val="28"/>
              </w:rPr>
              <w:t xml:space="preserve">р. </w:t>
            </w:r>
            <w:r w:rsidRPr="00D427FA">
              <w:rPr>
                <w:sz w:val="28"/>
                <w:szCs w:val="28"/>
              </w:rPr>
              <w:t>Тужа. Река Пижма является одним из крупных правых прит</w:t>
            </w:r>
            <w:r w:rsidRPr="00D427FA">
              <w:rPr>
                <w:sz w:val="28"/>
                <w:szCs w:val="28"/>
              </w:rPr>
              <w:t>о</w:t>
            </w:r>
            <w:r w:rsidRPr="00D427FA">
              <w:rPr>
                <w:sz w:val="28"/>
                <w:szCs w:val="28"/>
              </w:rPr>
              <w:t>ков р. Вятки</w:t>
            </w:r>
            <w:r>
              <w:rPr>
                <w:sz w:val="28"/>
                <w:szCs w:val="28"/>
              </w:rPr>
              <w:t>,</w:t>
            </w:r>
            <w:r w:rsidRPr="00D427FA">
              <w:rPr>
                <w:sz w:val="28"/>
                <w:szCs w:val="28"/>
              </w:rPr>
              <w:t xml:space="preserve"> её длина </w:t>
            </w:r>
            <w:smartTag w:uri="urn:schemas-microsoft-com:office:smarttags" w:element="metricconverter">
              <w:smartTagPr>
                <w:attr w:name="ProductID" w:val="305 км"/>
              </w:smartTagPr>
              <w:r w:rsidRPr="00D427FA">
                <w:rPr>
                  <w:sz w:val="28"/>
                  <w:szCs w:val="28"/>
                </w:rPr>
                <w:t>305</w:t>
              </w:r>
              <w:r>
                <w:rPr>
                  <w:sz w:val="28"/>
                  <w:szCs w:val="28"/>
                </w:rPr>
                <w:t xml:space="preserve"> </w:t>
              </w:r>
              <w:r w:rsidRPr="00D427FA">
                <w:rPr>
                  <w:sz w:val="28"/>
                  <w:szCs w:val="28"/>
                </w:rPr>
                <w:t>км</w:t>
              </w:r>
            </w:smartTag>
            <w:r w:rsidRPr="00D427FA">
              <w:rPr>
                <w:sz w:val="28"/>
                <w:szCs w:val="28"/>
              </w:rPr>
              <w:t>, площадь бассейна 15</w:t>
            </w:r>
            <w:r>
              <w:rPr>
                <w:sz w:val="28"/>
                <w:szCs w:val="28"/>
              </w:rPr>
              <w:t> </w:t>
            </w:r>
            <w:r w:rsidRPr="00D427FA">
              <w:rPr>
                <w:sz w:val="28"/>
                <w:szCs w:val="28"/>
              </w:rPr>
              <w:t>020</w:t>
            </w:r>
            <w:r>
              <w:rPr>
                <w:sz w:val="28"/>
                <w:szCs w:val="28"/>
              </w:rPr>
              <w:t xml:space="preserve"> </w:t>
            </w:r>
            <w:r w:rsidRPr="00D427FA">
              <w:rPr>
                <w:sz w:val="28"/>
                <w:szCs w:val="28"/>
              </w:rPr>
              <w:t xml:space="preserve">км². Благодаря  </w:t>
            </w:r>
            <w:r w:rsidR="00DD6C0D">
              <w:rPr>
                <w:sz w:val="28"/>
                <w:szCs w:val="28"/>
              </w:rPr>
              <w:t>не</w:t>
            </w:r>
            <w:r w:rsidRPr="00D427FA">
              <w:rPr>
                <w:sz w:val="28"/>
                <w:szCs w:val="28"/>
              </w:rPr>
              <w:t>высокой за</w:t>
            </w:r>
            <w:r>
              <w:rPr>
                <w:sz w:val="28"/>
                <w:szCs w:val="28"/>
              </w:rPr>
              <w:t>л</w:t>
            </w:r>
            <w:r w:rsidRPr="00D427FA">
              <w:rPr>
                <w:sz w:val="28"/>
                <w:szCs w:val="28"/>
              </w:rPr>
              <w:t>есе</w:t>
            </w:r>
            <w:r>
              <w:rPr>
                <w:sz w:val="28"/>
                <w:szCs w:val="28"/>
              </w:rPr>
              <w:t>н</w:t>
            </w:r>
            <w:r w:rsidRPr="00D427FA">
              <w:rPr>
                <w:sz w:val="28"/>
                <w:szCs w:val="28"/>
              </w:rPr>
              <w:t>ности бассейн</w:t>
            </w:r>
            <w:r>
              <w:rPr>
                <w:sz w:val="28"/>
                <w:szCs w:val="28"/>
              </w:rPr>
              <w:t>а</w:t>
            </w:r>
            <w:r w:rsidRPr="00D427FA">
              <w:rPr>
                <w:sz w:val="28"/>
                <w:szCs w:val="28"/>
              </w:rPr>
              <w:t xml:space="preserve"> р. Пижма </w:t>
            </w:r>
            <w:r w:rsidR="00DD6C0D">
              <w:rPr>
                <w:sz w:val="28"/>
                <w:szCs w:val="28"/>
              </w:rPr>
              <w:t>характеризуется</w:t>
            </w:r>
            <w:r w:rsidRPr="00D427FA">
              <w:rPr>
                <w:sz w:val="28"/>
                <w:szCs w:val="28"/>
              </w:rPr>
              <w:t xml:space="preserve"> благополу</w:t>
            </w:r>
            <w:r w:rsidRPr="00D427FA">
              <w:rPr>
                <w:sz w:val="28"/>
                <w:szCs w:val="28"/>
              </w:rPr>
              <w:t>ч</w:t>
            </w:r>
            <w:r w:rsidRPr="00D427FA">
              <w:rPr>
                <w:sz w:val="28"/>
                <w:szCs w:val="28"/>
              </w:rPr>
              <w:t xml:space="preserve">ным экологическим состоянием, </w:t>
            </w:r>
            <w:r w:rsidR="00DD6C0D">
              <w:rPr>
                <w:sz w:val="28"/>
                <w:szCs w:val="28"/>
              </w:rPr>
              <w:t>имеет</w:t>
            </w:r>
            <w:r w:rsidRPr="00D427FA">
              <w:rPr>
                <w:sz w:val="28"/>
                <w:szCs w:val="28"/>
              </w:rPr>
              <w:t xml:space="preserve"> живописн</w:t>
            </w:r>
            <w:r w:rsidR="00DD6C0D">
              <w:rPr>
                <w:sz w:val="28"/>
                <w:szCs w:val="28"/>
              </w:rPr>
              <w:t>ую</w:t>
            </w:r>
            <w:r w:rsidRPr="00D427FA">
              <w:rPr>
                <w:sz w:val="28"/>
                <w:szCs w:val="28"/>
              </w:rPr>
              <w:t xml:space="preserve"> пойм</w:t>
            </w:r>
            <w:r w:rsidR="00DD6C0D">
              <w:rPr>
                <w:sz w:val="28"/>
                <w:szCs w:val="28"/>
              </w:rPr>
              <w:t>у</w:t>
            </w:r>
            <w:r w:rsidRPr="00D427FA">
              <w:rPr>
                <w:sz w:val="28"/>
                <w:szCs w:val="28"/>
              </w:rPr>
              <w:t xml:space="preserve"> и высок</w:t>
            </w:r>
            <w:r w:rsidR="00DD6C0D">
              <w:rPr>
                <w:sz w:val="28"/>
                <w:szCs w:val="28"/>
              </w:rPr>
              <w:t>ую</w:t>
            </w:r>
            <w:r w:rsidRPr="00D427FA">
              <w:rPr>
                <w:sz w:val="28"/>
                <w:szCs w:val="28"/>
              </w:rPr>
              <w:t xml:space="preserve"> рекреац</w:t>
            </w:r>
            <w:r w:rsidRPr="00D427FA">
              <w:rPr>
                <w:sz w:val="28"/>
                <w:szCs w:val="28"/>
              </w:rPr>
              <w:t>и</w:t>
            </w:r>
            <w:r w:rsidRPr="00D427FA">
              <w:rPr>
                <w:sz w:val="28"/>
                <w:szCs w:val="28"/>
              </w:rPr>
              <w:t>онн</w:t>
            </w:r>
            <w:r w:rsidR="00DD6C0D">
              <w:rPr>
                <w:sz w:val="28"/>
                <w:szCs w:val="28"/>
              </w:rPr>
              <w:t>ую</w:t>
            </w:r>
            <w:r w:rsidRPr="00D427FA">
              <w:rPr>
                <w:sz w:val="28"/>
                <w:szCs w:val="28"/>
              </w:rPr>
              <w:t xml:space="preserve"> привлекательность. В отличие от неё р. Яран</w:t>
            </w:r>
            <w:r>
              <w:rPr>
                <w:sz w:val="28"/>
                <w:szCs w:val="28"/>
              </w:rPr>
              <w:t>ь</w:t>
            </w:r>
            <w:r w:rsidRPr="00D427FA">
              <w:rPr>
                <w:sz w:val="28"/>
                <w:szCs w:val="28"/>
              </w:rPr>
              <w:t>,  протека</w:t>
            </w:r>
            <w:r w:rsidRPr="00D427FA">
              <w:rPr>
                <w:sz w:val="28"/>
                <w:szCs w:val="28"/>
              </w:rPr>
              <w:t>ю</w:t>
            </w:r>
            <w:r w:rsidRPr="00D427FA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 xml:space="preserve">ая </w:t>
            </w:r>
            <w:r w:rsidRPr="00D427FA">
              <w:rPr>
                <w:sz w:val="28"/>
                <w:szCs w:val="28"/>
              </w:rPr>
              <w:t>через г. Яранск, характеризуется повыше</w:t>
            </w:r>
            <w:r w:rsidRPr="00D427FA">
              <w:rPr>
                <w:sz w:val="28"/>
                <w:szCs w:val="28"/>
              </w:rPr>
              <w:t>н</w:t>
            </w:r>
            <w:r w:rsidRPr="00D427FA">
              <w:rPr>
                <w:sz w:val="28"/>
                <w:szCs w:val="28"/>
              </w:rPr>
              <w:t xml:space="preserve">ной загрязненностью. </w:t>
            </w:r>
          </w:p>
          <w:p w:rsidR="00475FB9" w:rsidRPr="00D427FA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  <w:r w:rsidRPr="00D427FA">
              <w:rPr>
                <w:sz w:val="28"/>
                <w:szCs w:val="28"/>
              </w:rPr>
              <w:t xml:space="preserve">В настоящее время особо охраняемыми объектами, имеющими статус памятников </w:t>
            </w:r>
            <w:r>
              <w:rPr>
                <w:sz w:val="28"/>
                <w:szCs w:val="28"/>
              </w:rPr>
              <w:t>природы</w:t>
            </w:r>
            <w:r w:rsidRPr="00D427FA">
              <w:rPr>
                <w:sz w:val="28"/>
                <w:szCs w:val="28"/>
              </w:rPr>
              <w:t xml:space="preserve"> областного значения, является р. Пижма (гидрологич</w:t>
            </w:r>
            <w:r w:rsidRPr="00D427FA">
              <w:rPr>
                <w:sz w:val="28"/>
                <w:szCs w:val="28"/>
              </w:rPr>
              <w:t>е</w:t>
            </w:r>
            <w:r w:rsidRPr="00D427FA">
              <w:rPr>
                <w:sz w:val="28"/>
                <w:szCs w:val="28"/>
              </w:rPr>
              <w:t xml:space="preserve">ский памятник) и озеро Черное, расположенное </w:t>
            </w:r>
            <w:r>
              <w:rPr>
                <w:sz w:val="28"/>
                <w:szCs w:val="28"/>
              </w:rPr>
              <w:t>в</w:t>
            </w:r>
            <w:r w:rsidRPr="00D427FA">
              <w:rPr>
                <w:sz w:val="28"/>
                <w:szCs w:val="28"/>
              </w:rPr>
              <w:t xml:space="preserve"> восточной окраине район</w:t>
            </w:r>
            <w:r>
              <w:rPr>
                <w:sz w:val="28"/>
                <w:szCs w:val="28"/>
              </w:rPr>
              <w:t>а</w:t>
            </w:r>
            <w:r w:rsidRPr="00D427FA">
              <w:rPr>
                <w:sz w:val="28"/>
                <w:szCs w:val="28"/>
              </w:rPr>
              <w:t xml:space="preserve"> в долине р. Пижмы</w:t>
            </w:r>
            <w:r w:rsidR="00DD6C0D">
              <w:rPr>
                <w:sz w:val="28"/>
                <w:szCs w:val="28"/>
              </w:rPr>
              <w:t>.</w:t>
            </w:r>
            <w:r w:rsidRPr="00F95937">
              <w:rPr>
                <w:sz w:val="28"/>
                <w:szCs w:val="28"/>
              </w:rPr>
              <w:t xml:space="preserve"> </w:t>
            </w:r>
            <w:r w:rsidR="00DD6C0D">
              <w:rPr>
                <w:sz w:val="28"/>
                <w:szCs w:val="28"/>
              </w:rPr>
              <w:t>В</w:t>
            </w:r>
            <w:r w:rsidRPr="00D427FA">
              <w:rPr>
                <w:sz w:val="28"/>
                <w:szCs w:val="28"/>
              </w:rPr>
              <w:t xml:space="preserve"> пойме р. Пижма представлены широколиственные л</w:t>
            </w:r>
            <w:r w:rsidRPr="00D427FA">
              <w:rPr>
                <w:sz w:val="28"/>
                <w:szCs w:val="28"/>
              </w:rPr>
              <w:t>е</w:t>
            </w:r>
            <w:r w:rsidRPr="00D427FA">
              <w:rPr>
                <w:sz w:val="28"/>
                <w:szCs w:val="28"/>
              </w:rPr>
              <w:t xml:space="preserve">са с дубом, липой, клёном. Из других ценных пород деревьев необходимо отметить небольшую рукотворную кедровую рощу </w:t>
            </w:r>
            <w:r>
              <w:rPr>
                <w:sz w:val="28"/>
                <w:szCs w:val="28"/>
              </w:rPr>
              <w:t>около</w:t>
            </w:r>
            <w:r w:rsidRPr="00D427FA">
              <w:rPr>
                <w:sz w:val="28"/>
                <w:szCs w:val="28"/>
              </w:rPr>
              <w:t xml:space="preserve"> д. Пачи и Кошк</w:t>
            </w:r>
            <w:r w:rsidRPr="00D427FA">
              <w:rPr>
                <w:sz w:val="28"/>
                <w:szCs w:val="28"/>
              </w:rPr>
              <w:t>а</w:t>
            </w:r>
            <w:r w:rsidRPr="00D427FA">
              <w:rPr>
                <w:sz w:val="28"/>
                <w:szCs w:val="28"/>
              </w:rPr>
              <w:t xml:space="preserve">нурскую сосну – объект культового поклонения марийцев. </w:t>
            </w:r>
          </w:p>
          <w:p w:rsidR="00475FB9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  <w:r w:rsidRPr="00D427FA">
              <w:rPr>
                <w:sz w:val="28"/>
                <w:szCs w:val="28"/>
              </w:rPr>
              <w:t xml:space="preserve"> Перспективными для изучения и обоснования в качестве памятников природы и заказников</w:t>
            </w:r>
            <w:r>
              <w:rPr>
                <w:sz w:val="28"/>
                <w:szCs w:val="28"/>
              </w:rPr>
              <w:t>,</w:t>
            </w:r>
            <w:r w:rsidRPr="00D427FA">
              <w:rPr>
                <w:sz w:val="28"/>
                <w:szCs w:val="28"/>
              </w:rPr>
              <w:t xml:space="preserve"> являются озера Акшубень, Шекень, Шаринга. В н</w:t>
            </w:r>
            <w:r w:rsidRPr="00D427FA">
              <w:rPr>
                <w:sz w:val="28"/>
                <w:szCs w:val="28"/>
              </w:rPr>
              <w:t>а</w:t>
            </w:r>
            <w:r w:rsidRPr="00D427FA">
              <w:rPr>
                <w:sz w:val="28"/>
                <w:szCs w:val="28"/>
              </w:rPr>
              <w:t>стоящее время озеро Акшубень и Шекень являются привлекательными ре</w:t>
            </w:r>
            <w:r w:rsidRPr="00D427FA">
              <w:rPr>
                <w:sz w:val="28"/>
                <w:szCs w:val="28"/>
              </w:rPr>
              <w:t>к</w:t>
            </w:r>
            <w:r w:rsidRPr="00D427FA">
              <w:rPr>
                <w:sz w:val="28"/>
                <w:szCs w:val="28"/>
              </w:rPr>
              <w:t>реационными объектами.</w:t>
            </w:r>
          </w:p>
          <w:p w:rsidR="00475FB9" w:rsidRPr="004A5961" w:rsidRDefault="00475FB9" w:rsidP="00475FB9">
            <w:pPr>
              <w:ind w:firstLine="708"/>
              <w:jc w:val="both"/>
              <w:rPr>
                <w:b/>
                <w:i/>
                <w:sz w:val="28"/>
                <w:szCs w:val="28"/>
              </w:rPr>
            </w:pPr>
            <w:r w:rsidRPr="004A5961">
              <w:rPr>
                <w:b/>
                <w:i/>
                <w:sz w:val="28"/>
                <w:szCs w:val="28"/>
              </w:rPr>
              <w:t>5.3.Земельные ресурсы</w:t>
            </w:r>
          </w:p>
          <w:p w:rsidR="00475FB9" w:rsidRPr="008F4AD4" w:rsidRDefault="00475FB9" w:rsidP="00475FB9">
            <w:pPr>
              <w:ind w:firstLine="709"/>
              <w:jc w:val="both"/>
              <w:rPr>
                <w:sz w:val="28"/>
                <w:szCs w:val="28"/>
              </w:rPr>
            </w:pPr>
            <w:r w:rsidRPr="008F4AD4">
              <w:rPr>
                <w:sz w:val="28"/>
                <w:szCs w:val="28"/>
              </w:rPr>
              <w:t>Рельеф района равнинно-холмистый. Не создает особых трудностей для проживания, строительства, ведения сельского хозяйства и  других в</w:t>
            </w:r>
            <w:r w:rsidRPr="008F4AD4">
              <w:rPr>
                <w:sz w:val="28"/>
                <w:szCs w:val="28"/>
              </w:rPr>
              <w:t>и</w:t>
            </w:r>
            <w:r w:rsidRPr="008F4AD4">
              <w:rPr>
                <w:sz w:val="28"/>
                <w:szCs w:val="28"/>
              </w:rPr>
              <w:t>дов хозяйственной деятельности.</w:t>
            </w:r>
          </w:p>
          <w:p w:rsidR="00475FB9" w:rsidRPr="002C5F02" w:rsidRDefault="00475FB9" w:rsidP="00475FB9">
            <w:pPr>
              <w:ind w:firstLine="709"/>
              <w:jc w:val="both"/>
              <w:rPr>
                <w:sz w:val="28"/>
                <w:szCs w:val="28"/>
              </w:rPr>
            </w:pPr>
            <w:r w:rsidRPr="002C5F02">
              <w:rPr>
                <w:sz w:val="28"/>
                <w:szCs w:val="28"/>
              </w:rPr>
              <w:t xml:space="preserve">Почва не очень плодородная, относится к подзолистым и подзолисто-дерновым, где слой перегноя (гумус) </w:t>
            </w:r>
            <w:r>
              <w:rPr>
                <w:sz w:val="28"/>
                <w:szCs w:val="28"/>
              </w:rPr>
              <w:t xml:space="preserve"> незначительный</w:t>
            </w:r>
            <w:r w:rsidRPr="002C5F02">
              <w:rPr>
                <w:sz w:val="28"/>
                <w:szCs w:val="28"/>
              </w:rPr>
              <w:t>. Мощность его дох</w:t>
            </w:r>
            <w:r w:rsidRPr="002C5F02">
              <w:rPr>
                <w:sz w:val="28"/>
                <w:szCs w:val="28"/>
              </w:rPr>
              <w:t>о</w:t>
            </w:r>
            <w:r w:rsidRPr="002C5F02">
              <w:rPr>
                <w:sz w:val="28"/>
                <w:szCs w:val="28"/>
              </w:rPr>
              <w:t>дит до 10  см. Почвы кислые из-за процесса вымывания и преобладания в лесном массиве хвойных пород деревьев, что тоже способствует окисл</w:t>
            </w:r>
            <w:r w:rsidRPr="002C5F02">
              <w:rPr>
                <w:sz w:val="28"/>
                <w:szCs w:val="28"/>
              </w:rPr>
              <w:t>е</w:t>
            </w:r>
            <w:r w:rsidRPr="002C5F02">
              <w:rPr>
                <w:sz w:val="28"/>
                <w:szCs w:val="28"/>
              </w:rPr>
              <w:t>нию почв. Для восстановления плодородия необходимо известкование и удобр</w:t>
            </w:r>
            <w:r w:rsidRPr="002C5F02">
              <w:rPr>
                <w:sz w:val="28"/>
                <w:szCs w:val="28"/>
              </w:rPr>
              <w:t>е</w:t>
            </w:r>
            <w:r w:rsidRPr="002C5F02">
              <w:rPr>
                <w:sz w:val="28"/>
                <w:szCs w:val="28"/>
              </w:rPr>
              <w:t>ние.</w:t>
            </w:r>
          </w:p>
          <w:p w:rsidR="00475FB9" w:rsidRPr="003F023B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  <w:r w:rsidRPr="00D427FA">
              <w:rPr>
                <w:sz w:val="28"/>
                <w:szCs w:val="28"/>
              </w:rPr>
              <w:t>В южной части района  почва тяжелого механического состава (сре</w:t>
            </w:r>
            <w:r w:rsidRPr="00D427F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 и</w:t>
            </w:r>
            <w:r w:rsidRPr="00D427FA">
              <w:rPr>
                <w:sz w:val="28"/>
                <w:szCs w:val="28"/>
              </w:rPr>
              <w:t xml:space="preserve"> тяжёлос</w:t>
            </w:r>
            <w:r>
              <w:rPr>
                <w:sz w:val="28"/>
                <w:szCs w:val="28"/>
              </w:rPr>
              <w:t>углинистые),</w:t>
            </w:r>
            <w:r w:rsidRPr="00D42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D427FA">
              <w:rPr>
                <w:sz w:val="28"/>
                <w:szCs w:val="28"/>
              </w:rPr>
              <w:t xml:space="preserve"> </w:t>
            </w:r>
            <w:r w:rsidR="00DD6C0D">
              <w:rPr>
                <w:sz w:val="28"/>
                <w:szCs w:val="28"/>
              </w:rPr>
              <w:t>алл</w:t>
            </w:r>
            <w:r w:rsidRPr="002E2ABC">
              <w:rPr>
                <w:sz w:val="28"/>
                <w:szCs w:val="28"/>
              </w:rPr>
              <w:t>ювии</w:t>
            </w:r>
            <w:r w:rsidRPr="00D427FA">
              <w:rPr>
                <w:sz w:val="28"/>
                <w:szCs w:val="28"/>
              </w:rPr>
              <w:t xml:space="preserve"> коренных пермских глин. В централ</w:t>
            </w:r>
            <w:r w:rsidRPr="00D427FA">
              <w:rPr>
                <w:sz w:val="28"/>
                <w:szCs w:val="28"/>
              </w:rPr>
              <w:t>ь</w:t>
            </w:r>
            <w:r w:rsidRPr="00D427FA">
              <w:rPr>
                <w:sz w:val="28"/>
                <w:szCs w:val="28"/>
              </w:rPr>
              <w:t xml:space="preserve">ной части района преобладает почва более </w:t>
            </w:r>
            <w:r w:rsidR="00920F0F">
              <w:rPr>
                <w:sz w:val="28"/>
                <w:szCs w:val="28"/>
              </w:rPr>
              <w:t>легк</w:t>
            </w:r>
            <w:r w:rsidRPr="00D427FA">
              <w:rPr>
                <w:sz w:val="28"/>
                <w:szCs w:val="28"/>
              </w:rPr>
              <w:t>ого механического состава. В ц</w:t>
            </w:r>
            <w:r w:rsidRPr="00D427FA">
              <w:rPr>
                <w:sz w:val="28"/>
                <w:szCs w:val="28"/>
              </w:rPr>
              <w:t>е</w:t>
            </w:r>
            <w:r w:rsidRPr="00D427FA">
              <w:rPr>
                <w:sz w:val="28"/>
                <w:szCs w:val="28"/>
              </w:rPr>
              <w:t>лом по району л</w:t>
            </w:r>
            <w:r>
              <w:rPr>
                <w:sz w:val="28"/>
                <w:szCs w:val="28"/>
              </w:rPr>
              <w:t xml:space="preserve">егко </w:t>
            </w:r>
            <w:r w:rsidR="00920F0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среднесуглинистые почвы </w:t>
            </w:r>
            <w:r w:rsidRPr="00D427FA">
              <w:rPr>
                <w:sz w:val="28"/>
                <w:szCs w:val="28"/>
              </w:rPr>
              <w:t>составляют 60%, песч</w:t>
            </w:r>
            <w:r w:rsidRPr="00D427FA">
              <w:rPr>
                <w:sz w:val="28"/>
                <w:szCs w:val="28"/>
              </w:rPr>
              <w:t>а</w:t>
            </w:r>
            <w:r w:rsidRPr="00D427FA">
              <w:rPr>
                <w:sz w:val="28"/>
                <w:szCs w:val="28"/>
              </w:rPr>
              <w:t>ные и супесчаные – 30%,  тяжёлосуглинистые и глинистые – 10%.</w:t>
            </w:r>
          </w:p>
          <w:p w:rsidR="00475FB9" w:rsidRPr="00264F8B" w:rsidRDefault="00475FB9" w:rsidP="00475FB9">
            <w:pPr>
              <w:jc w:val="both"/>
              <w:rPr>
                <w:sz w:val="28"/>
                <w:szCs w:val="28"/>
              </w:rPr>
            </w:pPr>
            <w:r w:rsidRPr="00D427FA">
              <w:rPr>
                <w:sz w:val="28"/>
                <w:szCs w:val="28"/>
              </w:rPr>
              <w:t xml:space="preserve">     Более половины (</w:t>
            </w:r>
            <w:r>
              <w:rPr>
                <w:sz w:val="28"/>
                <w:szCs w:val="28"/>
              </w:rPr>
              <w:t>65,1</w:t>
            </w:r>
            <w:r w:rsidRPr="00D427FA">
              <w:rPr>
                <w:sz w:val="28"/>
                <w:szCs w:val="28"/>
              </w:rPr>
              <w:t>%) земель района занимают земли сельскохозяйс</w:t>
            </w:r>
            <w:r w:rsidRPr="00D427FA">
              <w:rPr>
                <w:sz w:val="28"/>
                <w:szCs w:val="28"/>
              </w:rPr>
              <w:t>т</w:t>
            </w:r>
            <w:r w:rsidRPr="00D427FA">
              <w:rPr>
                <w:sz w:val="28"/>
                <w:szCs w:val="28"/>
              </w:rPr>
              <w:t xml:space="preserve">венного назначения, и </w:t>
            </w:r>
            <w:r>
              <w:rPr>
                <w:sz w:val="28"/>
                <w:szCs w:val="28"/>
              </w:rPr>
              <w:t xml:space="preserve"> 21</w:t>
            </w:r>
            <w:r w:rsidRPr="00D427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D427FA">
              <w:rPr>
                <w:sz w:val="28"/>
                <w:szCs w:val="28"/>
              </w:rPr>
              <w:t>% площади района</w:t>
            </w:r>
            <w:r>
              <w:rPr>
                <w:sz w:val="28"/>
                <w:szCs w:val="28"/>
              </w:rPr>
              <w:t xml:space="preserve"> занимают земли лесного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да</w:t>
            </w:r>
            <w:r w:rsidRPr="00D427FA">
              <w:rPr>
                <w:sz w:val="28"/>
                <w:szCs w:val="28"/>
              </w:rPr>
              <w:t xml:space="preserve">. 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 w:rsidRPr="00D427FA">
              <w:rPr>
                <w:sz w:val="28"/>
                <w:szCs w:val="28"/>
              </w:rPr>
              <w:t xml:space="preserve">     Наиболее освоен</w:t>
            </w:r>
            <w:r>
              <w:rPr>
                <w:sz w:val="28"/>
                <w:szCs w:val="28"/>
              </w:rPr>
              <w:t>ные</w:t>
            </w:r>
            <w:r w:rsidR="00920F0F">
              <w:rPr>
                <w:sz w:val="28"/>
                <w:szCs w:val="28"/>
              </w:rPr>
              <w:t xml:space="preserve"> земли в южной и  юго</w:t>
            </w:r>
            <w:r w:rsidRPr="00D427FA">
              <w:rPr>
                <w:sz w:val="28"/>
                <w:szCs w:val="28"/>
              </w:rPr>
              <w:t>–восточной части района</w:t>
            </w:r>
            <w:r w:rsidR="00920F0F">
              <w:rPr>
                <w:sz w:val="28"/>
                <w:szCs w:val="28"/>
              </w:rPr>
              <w:t>, ра</w:t>
            </w:r>
            <w:r w:rsidR="00920F0F">
              <w:rPr>
                <w:sz w:val="28"/>
                <w:szCs w:val="28"/>
              </w:rPr>
              <w:t>с</w:t>
            </w:r>
            <w:r w:rsidR="00920F0F">
              <w:rPr>
                <w:sz w:val="28"/>
                <w:szCs w:val="28"/>
              </w:rPr>
              <w:t>положенные в</w:t>
            </w:r>
            <w:r w:rsidRPr="00D427FA">
              <w:rPr>
                <w:sz w:val="28"/>
                <w:szCs w:val="28"/>
              </w:rPr>
              <w:t xml:space="preserve"> Ныровско</w:t>
            </w:r>
            <w:r w:rsidR="00920F0F">
              <w:rPr>
                <w:sz w:val="28"/>
                <w:szCs w:val="28"/>
              </w:rPr>
              <w:t>м</w:t>
            </w:r>
            <w:r w:rsidRPr="00D427FA">
              <w:rPr>
                <w:sz w:val="28"/>
                <w:szCs w:val="28"/>
              </w:rPr>
              <w:t xml:space="preserve"> сельско</w:t>
            </w:r>
            <w:r w:rsidR="00920F0F">
              <w:rPr>
                <w:sz w:val="28"/>
                <w:szCs w:val="28"/>
              </w:rPr>
              <w:t>м</w:t>
            </w:r>
            <w:r w:rsidRPr="00D427FA">
              <w:rPr>
                <w:sz w:val="28"/>
                <w:szCs w:val="28"/>
              </w:rPr>
              <w:t xml:space="preserve"> поселени</w:t>
            </w:r>
            <w:r w:rsidR="00920F0F">
              <w:rPr>
                <w:sz w:val="28"/>
                <w:szCs w:val="28"/>
              </w:rPr>
              <w:t>и</w:t>
            </w:r>
            <w:r w:rsidRPr="00D427FA">
              <w:rPr>
                <w:sz w:val="28"/>
                <w:szCs w:val="28"/>
              </w:rPr>
              <w:t>, Грековско</w:t>
            </w:r>
            <w:r w:rsidR="00920F0F">
              <w:rPr>
                <w:sz w:val="28"/>
                <w:szCs w:val="28"/>
              </w:rPr>
              <w:t>м</w:t>
            </w:r>
            <w:r w:rsidRPr="00D427FA">
              <w:rPr>
                <w:sz w:val="28"/>
                <w:szCs w:val="28"/>
              </w:rPr>
              <w:t xml:space="preserve"> сельско</w:t>
            </w:r>
            <w:r w:rsidR="00920F0F">
              <w:rPr>
                <w:sz w:val="28"/>
                <w:szCs w:val="28"/>
              </w:rPr>
              <w:t>м</w:t>
            </w:r>
            <w:r w:rsidRPr="00D427FA">
              <w:rPr>
                <w:sz w:val="28"/>
                <w:szCs w:val="28"/>
              </w:rPr>
              <w:t xml:space="preserve"> пос</w:t>
            </w:r>
            <w:r w:rsidRPr="00D427FA">
              <w:rPr>
                <w:sz w:val="28"/>
                <w:szCs w:val="28"/>
              </w:rPr>
              <w:t>е</w:t>
            </w:r>
            <w:r w:rsidRPr="00D427FA">
              <w:rPr>
                <w:sz w:val="28"/>
                <w:szCs w:val="28"/>
              </w:rPr>
              <w:t>лени</w:t>
            </w:r>
            <w:r w:rsidR="00920F0F">
              <w:rPr>
                <w:sz w:val="28"/>
                <w:szCs w:val="28"/>
              </w:rPr>
              <w:t>и</w:t>
            </w:r>
            <w:r w:rsidRPr="00D427FA">
              <w:rPr>
                <w:sz w:val="28"/>
                <w:szCs w:val="28"/>
              </w:rPr>
              <w:t>, Пачинско</w:t>
            </w:r>
            <w:r w:rsidR="00920F0F">
              <w:rPr>
                <w:sz w:val="28"/>
                <w:szCs w:val="28"/>
              </w:rPr>
              <w:t>м</w:t>
            </w:r>
            <w:r w:rsidRPr="00D427FA">
              <w:rPr>
                <w:sz w:val="28"/>
                <w:szCs w:val="28"/>
              </w:rPr>
              <w:t xml:space="preserve"> сельско</w:t>
            </w:r>
            <w:r w:rsidR="00920F0F">
              <w:rPr>
                <w:sz w:val="28"/>
                <w:szCs w:val="28"/>
              </w:rPr>
              <w:t>м</w:t>
            </w:r>
            <w:r w:rsidRPr="00D427FA">
              <w:rPr>
                <w:sz w:val="28"/>
                <w:szCs w:val="28"/>
              </w:rPr>
              <w:t xml:space="preserve"> поселени</w:t>
            </w:r>
            <w:r w:rsidR="00920F0F">
              <w:rPr>
                <w:sz w:val="28"/>
                <w:szCs w:val="28"/>
              </w:rPr>
              <w:t>и</w:t>
            </w:r>
            <w:r w:rsidRPr="00D427FA">
              <w:rPr>
                <w:sz w:val="28"/>
                <w:szCs w:val="28"/>
              </w:rPr>
              <w:t>. В этих поселениях расположены о</w:t>
            </w:r>
            <w:r w:rsidRPr="00D427FA">
              <w:rPr>
                <w:sz w:val="28"/>
                <w:szCs w:val="28"/>
              </w:rPr>
              <w:t>с</w:t>
            </w:r>
            <w:r w:rsidRPr="00D427FA">
              <w:rPr>
                <w:sz w:val="28"/>
                <w:szCs w:val="28"/>
              </w:rPr>
              <w:lastRenderedPageBreak/>
              <w:t xml:space="preserve">новные сельскохозяйственные предприятия Тужинского района.  </w:t>
            </w:r>
            <w:r>
              <w:rPr>
                <w:sz w:val="28"/>
                <w:szCs w:val="28"/>
              </w:rPr>
              <w:t>В</w:t>
            </w:r>
            <w:r w:rsidRPr="00D427FA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верной и восточной части района</w:t>
            </w:r>
            <w:r w:rsidRPr="00D42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427FA">
              <w:rPr>
                <w:sz w:val="28"/>
                <w:szCs w:val="28"/>
              </w:rPr>
              <w:t>где плотность населения очень  низкая</w:t>
            </w:r>
            <w:r>
              <w:rPr>
                <w:sz w:val="28"/>
                <w:szCs w:val="28"/>
              </w:rPr>
              <w:t>) преобл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дает</w:t>
            </w:r>
            <w:r w:rsidRPr="00D427FA">
              <w:rPr>
                <w:sz w:val="28"/>
                <w:szCs w:val="28"/>
              </w:rPr>
              <w:t xml:space="preserve"> лесн</w:t>
            </w:r>
            <w:r>
              <w:rPr>
                <w:sz w:val="28"/>
                <w:szCs w:val="28"/>
              </w:rPr>
              <w:t>ой</w:t>
            </w:r>
            <w:r w:rsidRPr="00D427FA">
              <w:rPr>
                <w:sz w:val="28"/>
                <w:szCs w:val="28"/>
              </w:rPr>
              <w:t xml:space="preserve"> массив</w:t>
            </w:r>
            <w:r>
              <w:rPr>
                <w:sz w:val="28"/>
                <w:szCs w:val="28"/>
              </w:rPr>
              <w:t>.</w:t>
            </w:r>
            <w:r w:rsidRPr="00D42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D427FA">
              <w:rPr>
                <w:sz w:val="28"/>
                <w:szCs w:val="28"/>
              </w:rPr>
              <w:t xml:space="preserve">ольшая часть </w:t>
            </w:r>
            <w:r>
              <w:rPr>
                <w:sz w:val="28"/>
                <w:szCs w:val="28"/>
              </w:rPr>
              <w:t>Тужинского городского поселения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дится в лесной зоне.</w:t>
            </w:r>
            <w:r w:rsidRPr="00D42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D427FA">
              <w:rPr>
                <w:sz w:val="28"/>
                <w:szCs w:val="28"/>
              </w:rPr>
              <w:t xml:space="preserve">ельхозугодия </w:t>
            </w:r>
            <w:r w:rsidR="00920F0F">
              <w:rPr>
                <w:sz w:val="28"/>
                <w:szCs w:val="28"/>
              </w:rPr>
              <w:t>располаг</w:t>
            </w:r>
            <w:r w:rsidRPr="00D427FA">
              <w:rPr>
                <w:sz w:val="28"/>
                <w:szCs w:val="28"/>
              </w:rPr>
              <w:t>аю</w:t>
            </w:r>
            <w:r>
              <w:rPr>
                <w:sz w:val="28"/>
                <w:szCs w:val="28"/>
              </w:rPr>
              <w:t>тся</w:t>
            </w:r>
            <w:r w:rsidRPr="00D427FA">
              <w:rPr>
                <w:sz w:val="28"/>
                <w:szCs w:val="28"/>
              </w:rPr>
              <w:t xml:space="preserve"> небольш</w:t>
            </w:r>
            <w:r>
              <w:rPr>
                <w:sz w:val="28"/>
                <w:szCs w:val="28"/>
              </w:rPr>
              <w:t xml:space="preserve">ими </w:t>
            </w:r>
            <w:r w:rsidR="00920F0F">
              <w:rPr>
                <w:sz w:val="28"/>
                <w:szCs w:val="28"/>
              </w:rPr>
              <w:t>участками</w:t>
            </w:r>
            <w:r>
              <w:rPr>
                <w:sz w:val="28"/>
                <w:szCs w:val="28"/>
              </w:rPr>
              <w:t>, в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новном  в</w:t>
            </w:r>
            <w:r w:rsidRPr="00D427FA">
              <w:rPr>
                <w:sz w:val="28"/>
                <w:szCs w:val="28"/>
              </w:rPr>
              <w:t xml:space="preserve">близи населённых пунктов. 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</w:p>
          <w:p w:rsidR="00475FB9" w:rsidRDefault="00475FB9" w:rsidP="00475FB9">
            <w:pPr>
              <w:ind w:left="360"/>
              <w:rPr>
                <w:bCs/>
                <w:sz w:val="28"/>
                <w:szCs w:val="28"/>
              </w:rPr>
            </w:pPr>
            <w:r w:rsidRPr="004705EB">
              <w:rPr>
                <w:sz w:val="28"/>
                <w:szCs w:val="28"/>
              </w:rPr>
              <w:t>Таблица 5 -</w:t>
            </w:r>
            <w:r w:rsidRPr="004705EB">
              <w:rPr>
                <w:bCs/>
                <w:sz w:val="28"/>
                <w:szCs w:val="28"/>
              </w:rPr>
              <w:t xml:space="preserve"> Распределение земельного фонда по категориям земель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3"/>
              <w:gridCol w:w="5905"/>
              <w:gridCol w:w="1440"/>
              <w:gridCol w:w="1080"/>
            </w:tblGrid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№ п/п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Категория земель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Площадь, га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Земли сельскохозяйственного назначения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95552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65,1</w:t>
                  </w: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1.1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фонд перераспределения земель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17702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18,5</w:t>
                  </w: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Земли населенных пунктов, в том числе: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3776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2,6</w:t>
                  </w: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2.1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городских населенных пунктов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2.2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сельских населенных пунктов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2976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Земли промышленности, транспорта, связи и иного назначения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Земли особо охраняемых территорий и объектов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4.1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Земли особо охраняемых природных территорий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Земли лесного фонда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31914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21,7</w:t>
                  </w: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6.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Земли водного фонда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Земли запаса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15013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10,2</w:t>
                  </w: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8.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Итого в административных границах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146856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475FB9" w:rsidRPr="00AA38DF">
              <w:tc>
                <w:tcPr>
                  <w:tcW w:w="50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 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 всех земель: земли природоохранного назначения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15809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10,8</w:t>
                  </w:r>
                </w:p>
              </w:tc>
            </w:tr>
          </w:tbl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</w:p>
          <w:p w:rsidR="00475FB9" w:rsidRPr="003912A9" w:rsidRDefault="00475FB9" w:rsidP="00475FB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3912A9">
              <w:rPr>
                <w:b/>
                <w:i/>
                <w:sz w:val="28"/>
                <w:szCs w:val="28"/>
              </w:rPr>
              <w:t>5.4. Лесной фонд</w:t>
            </w:r>
          </w:p>
          <w:p w:rsidR="00475FB9" w:rsidRDefault="00920F0F" w:rsidP="00475FB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л</w:t>
            </w:r>
            <w:r w:rsidR="00475FB9" w:rsidRPr="00D427FA">
              <w:rPr>
                <w:sz w:val="28"/>
                <w:szCs w:val="28"/>
              </w:rPr>
              <w:t>есно</w:t>
            </w:r>
            <w:r>
              <w:rPr>
                <w:sz w:val="28"/>
                <w:szCs w:val="28"/>
              </w:rPr>
              <w:t>го</w:t>
            </w:r>
            <w:r w:rsidR="00475FB9" w:rsidRPr="00D427FA">
              <w:rPr>
                <w:sz w:val="28"/>
                <w:szCs w:val="28"/>
              </w:rPr>
              <w:t xml:space="preserve"> фонд</w:t>
            </w:r>
            <w:r>
              <w:rPr>
                <w:sz w:val="28"/>
                <w:szCs w:val="28"/>
              </w:rPr>
              <w:t>а</w:t>
            </w:r>
            <w:r w:rsidR="00475FB9" w:rsidRPr="00D427FA">
              <w:rPr>
                <w:sz w:val="28"/>
                <w:szCs w:val="28"/>
              </w:rPr>
              <w:t xml:space="preserve"> на территории Тужинского района занима</w:t>
            </w:r>
            <w:r>
              <w:rPr>
                <w:sz w:val="28"/>
                <w:szCs w:val="28"/>
              </w:rPr>
              <w:t>ю</w:t>
            </w:r>
            <w:r w:rsidR="00475FB9" w:rsidRPr="00D427FA">
              <w:rPr>
                <w:sz w:val="28"/>
                <w:szCs w:val="28"/>
              </w:rPr>
              <w:t xml:space="preserve">т </w:t>
            </w:r>
            <w:r w:rsidR="00475FB9">
              <w:rPr>
                <w:sz w:val="28"/>
                <w:szCs w:val="28"/>
              </w:rPr>
              <w:t>3</w:t>
            </w:r>
            <w:r w:rsidR="00475FB9" w:rsidRPr="00D427FA">
              <w:rPr>
                <w:sz w:val="28"/>
                <w:szCs w:val="28"/>
              </w:rPr>
              <w:t>1,</w:t>
            </w:r>
            <w:r w:rsidR="00475FB9">
              <w:rPr>
                <w:sz w:val="28"/>
                <w:szCs w:val="28"/>
              </w:rPr>
              <w:t>9</w:t>
            </w:r>
            <w:r w:rsidR="00475FB9" w:rsidRPr="00D427FA">
              <w:rPr>
                <w:sz w:val="28"/>
                <w:szCs w:val="28"/>
              </w:rPr>
              <w:t xml:space="preserve"> тыс.га. (</w:t>
            </w:r>
            <w:r w:rsidR="00475FB9">
              <w:rPr>
                <w:sz w:val="28"/>
                <w:szCs w:val="28"/>
              </w:rPr>
              <w:t>21</w:t>
            </w:r>
            <w:r w:rsidR="00475FB9" w:rsidRPr="00D427FA">
              <w:rPr>
                <w:sz w:val="28"/>
                <w:szCs w:val="28"/>
              </w:rPr>
              <w:t xml:space="preserve">,7% площади района). </w:t>
            </w:r>
          </w:p>
          <w:p w:rsidR="00475FB9" w:rsidRPr="00D427FA" w:rsidRDefault="00475FB9" w:rsidP="00475FB9">
            <w:pPr>
              <w:tabs>
                <w:tab w:val="right" w:pos="9070"/>
              </w:tabs>
              <w:jc w:val="both"/>
              <w:rPr>
                <w:sz w:val="28"/>
                <w:szCs w:val="28"/>
              </w:rPr>
            </w:pPr>
            <w:r w:rsidRPr="00D427FA">
              <w:rPr>
                <w:sz w:val="28"/>
                <w:szCs w:val="28"/>
              </w:rPr>
              <w:t xml:space="preserve">В составе лесного фонда преобладают эксплутационные леса </w:t>
            </w:r>
            <w:r w:rsidRPr="00D427FA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427FA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 xml:space="preserve">ы </w:t>
            </w:r>
            <w:r w:rsidRPr="00D427FA">
              <w:rPr>
                <w:sz w:val="28"/>
                <w:szCs w:val="28"/>
              </w:rPr>
              <w:t>(до 80%). В породном составе древостоев преобладает ель, берёза, осина. Сосна, пихта, ольха и липа занимает незначительные площади. Небольшие площади сосновых насаждений существенно снижа</w:t>
            </w:r>
            <w:r>
              <w:rPr>
                <w:sz w:val="28"/>
                <w:szCs w:val="28"/>
              </w:rPr>
              <w:t>ю</w:t>
            </w:r>
            <w:r w:rsidRPr="00D427FA">
              <w:rPr>
                <w:sz w:val="28"/>
                <w:szCs w:val="28"/>
              </w:rPr>
              <w:t>т лесохозяйственный потенциал района. Кроме того, в составе древостоев преоблада</w:t>
            </w:r>
            <w:r>
              <w:rPr>
                <w:sz w:val="28"/>
                <w:szCs w:val="28"/>
              </w:rPr>
              <w:t>ю</w:t>
            </w:r>
            <w:r w:rsidRPr="00D427FA">
              <w:rPr>
                <w:sz w:val="28"/>
                <w:szCs w:val="28"/>
              </w:rPr>
              <w:t>т молодые насаждения и лесокультуры, что свидетельствует об уменьшении ресурсной базы лесн</w:t>
            </w:r>
            <w:r w:rsidRPr="00D427FA">
              <w:rPr>
                <w:sz w:val="28"/>
                <w:szCs w:val="28"/>
              </w:rPr>
              <w:t>о</w:t>
            </w:r>
            <w:r w:rsidRPr="00D427FA">
              <w:rPr>
                <w:sz w:val="28"/>
                <w:szCs w:val="28"/>
              </w:rPr>
              <w:t xml:space="preserve">го хозяйства. 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 w:rsidRPr="00D427FA">
              <w:rPr>
                <w:sz w:val="28"/>
                <w:szCs w:val="28"/>
              </w:rPr>
              <w:t xml:space="preserve">      В целом запаса деловой древесины достаточно для обеспечения потре</w:t>
            </w:r>
            <w:r w:rsidRPr="00D427FA">
              <w:rPr>
                <w:sz w:val="28"/>
                <w:szCs w:val="28"/>
              </w:rPr>
              <w:t>б</w:t>
            </w:r>
            <w:r w:rsidRPr="00D427FA">
              <w:rPr>
                <w:sz w:val="28"/>
                <w:szCs w:val="28"/>
              </w:rPr>
              <w:t xml:space="preserve">ностей района, </w:t>
            </w:r>
            <w:r>
              <w:rPr>
                <w:sz w:val="28"/>
                <w:szCs w:val="28"/>
              </w:rPr>
              <w:t>но</w:t>
            </w:r>
            <w:r w:rsidRPr="00D427FA">
              <w:rPr>
                <w:sz w:val="28"/>
                <w:szCs w:val="28"/>
              </w:rPr>
              <w:t xml:space="preserve"> возможности вывоза за пределы района ограничены. В этих условиях наиболее целесообразно налаживание более глубокой перер</w:t>
            </w:r>
            <w:r w:rsidRPr="00D427FA">
              <w:rPr>
                <w:sz w:val="28"/>
                <w:szCs w:val="28"/>
              </w:rPr>
              <w:t>а</w:t>
            </w:r>
            <w:r w:rsidRPr="00D427FA">
              <w:rPr>
                <w:sz w:val="28"/>
                <w:szCs w:val="28"/>
              </w:rPr>
              <w:t>ботки древесины внутри района, а также переработки отходов от лесопил</w:t>
            </w:r>
            <w:r w:rsidRPr="00D427FA">
              <w:rPr>
                <w:sz w:val="28"/>
                <w:szCs w:val="28"/>
              </w:rPr>
              <w:t>е</w:t>
            </w:r>
            <w:r w:rsidRPr="00D427FA">
              <w:rPr>
                <w:sz w:val="28"/>
                <w:szCs w:val="28"/>
              </w:rPr>
              <w:t>ния. Кроме того, ресурсы позволяют значительно расширить заготовку и производство побочных продуктов леса – бер</w:t>
            </w:r>
            <w:r w:rsidR="00920F0F">
              <w:rPr>
                <w:sz w:val="28"/>
                <w:szCs w:val="28"/>
              </w:rPr>
              <w:t>е</w:t>
            </w:r>
            <w:r w:rsidRPr="00D427FA">
              <w:rPr>
                <w:sz w:val="28"/>
                <w:szCs w:val="28"/>
              </w:rPr>
              <w:t>ст</w:t>
            </w:r>
            <w:r w:rsidR="00920F0F">
              <w:rPr>
                <w:sz w:val="28"/>
                <w:szCs w:val="28"/>
              </w:rPr>
              <w:t>ы</w:t>
            </w:r>
            <w:r w:rsidRPr="00D427FA">
              <w:rPr>
                <w:sz w:val="28"/>
                <w:szCs w:val="28"/>
              </w:rPr>
              <w:t>, веник</w:t>
            </w:r>
            <w:r w:rsidR="00920F0F">
              <w:rPr>
                <w:sz w:val="28"/>
                <w:szCs w:val="28"/>
              </w:rPr>
              <w:t>ов,</w:t>
            </w:r>
            <w:r w:rsidRPr="00D427FA">
              <w:rPr>
                <w:sz w:val="28"/>
                <w:szCs w:val="28"/>
              </w:rPr>
              <w:t xml:space="preserve"> грибов, ягод</w:t>
            </w:r>
            <w:r w:rsidR="00920F0F">
              <w:rPr>
                <w:sz w:val="28"/>
                <w:szCs w:val="28"/>
              </w:rPr>
              <w:t>, лекарственного сырья и т.д.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</w:p>
          <w:p w:rsidR="00475FB9" w:rsidRDefault="00475FB9" w:rsidP="00475F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F3305">
              <w:rPr>
                <w:b/>
                <w:sz w:val="28"/>
                <w:szCs w:val="28"/>
              </w:rPr>
              <w:t>6. Экономика и положение в реальном секторе</w:t>
            </w:r>
          </w:p>
          <w:p w:rsidR="00475FB9" w:rsidRPr="003912A9" w:rsidRDefault="00475FB9" w:rsidP="00475FB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3912A9">
              <w:rPr>
                <w:b/>
                <w:i/>
                <w:sz w:val="28"/>
                <w:szCs w:val="28"/>
              </w:rPr>
              <w:t>6.1 Промышленность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Оборот организаций по всем видам деятельности по полному кругу за 2015 год составил 886,2 млн.руб. Приоритетными отраслями экономики района являются: розничная торговля, сельскохозяйственное производство, лесное </w:t>
            </w:r>
            <w:r>
              <w:rPr>
                <w:sz w:val="28"/>
                <w:szCs w:val="28"/>
              </w:rPr>
              <w:lastRenderedPageBreak/>
              <w:t>хозяйство, деревообрабатывающая и пищевая отрасли промышленности, о чем свидетельствует их доля в общем объеме (розничная и оптовая торговля - 63,6%, сельскохозяйственное производство-17,1 %, промышленность- 5,2 %).</w:t>
            </w:r>
          </w:p>
          <w:p w:rsidR="00475FB9" w:rsidRPr="004E760A" w:rsidRDefault="00475FB9" w:rsidP="00475FB9">
            <w:pPr>
              <w:pStyle w:val="33"/>
              <w:spacing w:after="0" w:line="282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A">
              <w:rPr>
                <w:rFonts w:ascii="Times New Roman" w:hAnsi="Times New Roman"/>
                <w:sz w:val="28"/>
                <w:szCs w:val="28"/>
              </w:rPr>
              <w:t xml:space="preserve">Доля района в объеме производства </w:t>
            </w:r>
            <w:r w:rsidRPr="004E760A">
              <w:rPr>
                <w:rFonts w:ascii="Times New Roman" w:hAnsi="Times New Roman"/>
                <w:b/>
                <w:sz w:val="28"/>
                <w:szCs w:val="28"/>
              </w:rPr>
              <w:t>промышленной продукции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 xml:space="preserve"> обла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с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ти составляет менее 0,1%. В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 xml:space="preserve"> году объем отгруженной промышленной продукции собственного производства, выполненных работ и услуг </w:t>
            </w:r>
            <w:r>
              <w:rPr>
                <w:rFonts w:ascii="Times New Roman" w:hAnsi="Times New Roman"/>
                <w:sz w:val="28"/>
                <w:szCs w:val="28"/>
              </w:rPr>
              <w:t>по 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ному кругу предприятий составил 150,97 млн. рублей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Индекс промышле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ного производства, по расчетным данным, составил 105,1%.</w:t>
            </w:r>
          </w:p>
          <w:p w:rsidR="00475FB9" w:rsidRPr="004E760A" w:rsidRDefault="00475FB9" w:rsidP="00475FB9">
            <w:pPr>
              <w:pStyle w:val="33"/>
              <w:spacing w:after="0" w:line="282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A">
              <w:rPr>
                <w:rFonts w:ascii="Times New Roman" w:hAnsi="Times New Roman"/>
                <w:sz w:val="28"/>
                <w:szCs w:val="28"/>
              </w:rPr>
              <w:t>В структуре промышленной продукции района по полному кругу пре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д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приятий наибольший удельный вес занимают следующие виды деятельн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о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 xml:space="preserve">сти: обработка древесины и производство изделий из дерева – </w:t>
            </w:r>
            <w:r>
              <w:rPr>
                <w:rFonts w:ascii="Times New Roman" w:hAnsi="Times New Roman"/>
                <w:sz w:val="28"/>
                <w:szCs w:val="28"/>
              </w:rPr>
              <w:t>81,2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%, прои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з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водство пищ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е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 xml:space="preserve">вых продуктов – </w:t>
            </w:r>
            <w:r>
              <w:rPr>
                <w:rFonts w:ascii="Times New Roman" w:hAnsi="Times New Roman"/>
                <w:sz w:val="28"/>
                <w:szCs w:val="28"/>
              </w:rPr>
              <w:t>10,3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475FB9" w:rsidRPr="004E760A" w:rsidRDefault="00475FB9" w:rsidP="00475FB9">
            <w:pPr>
              <w:pStyle w:val="33"/>
              <w:spacing w:after="0" w:line="282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A">
              <w:rPr>
                <w:rFonts w:ascii="Times New Roman" w:hAnsi="Times New Roman"/>
                <w:sz w:val="28"/>
                <w:szCs w:val="28"/>
              </w:rPr>
              <w:t xml:space="preserve">Производством пиломатериалов на территории района занимаются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предприятия малого бизнеса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 xml:space="preserve"> индивидуальны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5FB9" w:rsidRPr="009E7CD8" w:rsidRDefault="00475FB9" w:rsidP="00475FB9">
            <w:pPr>
              <w:pStyle w:val="33"/>
              <w:spacing w:after="0" w:line="282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>ищев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 xml:space="preserve"> промышленност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представляет ООО «Хлеб», осно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ными видами  производства которого являются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 xml:space="preserve"> хлеб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хлебобулочные изд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лия.</w:t>
            </w:r>
            <w:r w:rsidRPr="004E76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</w:p>
          <w:p w:rsidR="00475FB9" w:rsidRDefault="00475FB9" w:rsidP="00475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Таблица 6 – Экономические показатели по отраслям, тыс. руб.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48"/>
              <w:gridCol w:w="1080"/>
              <w:gridCol w:w="1080"/>
              <w:gridCol w:w="1260"/>
              <w:gridCol w:w="1080"/>
              <w:gridCol w:w="1080"/>
            </w:tblGrid>
            <w:tr w:rsidR="00475FB9" w:rsidRPr="00AA38DF">
              <w:tc>
                <w:tcPr>
                  <w:tcW w:w="334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Наименование отросли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75FB9" w:rsidRPr="00AA38DF">
              <w:tc>
                <w:tcPr>
                  <w:tcW w:w="334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отгруженных товаров собс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венного производства, выполне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ных работ и услуг собственными силами по видам экономической деятельности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326540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328122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342588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395648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431664</w:t>
                  </w:r>
                </w:p>
              </w:tc>
            </w:tr>
            <w:tr w:rsidR="00475FB9" w:rsidRPr="00AA38DF">
              <w:tc>
                <w:tcPr>
                  <w:tcW w:w="334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Обрабатывающие производства, тыс. руб.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98572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99653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113854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124967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138150</w:t>
                  </w:r>
                </w:p>
              </w:tc>
            </w:tr>
            <w:tr w:rsidR="00475FB9" w:rsidRPr="00AA38DF">
              <w:tc>
                <w:tcPr>
                  <w:tcW w:w="334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Производство и распределение электроэнергии, газа и воды, т. руб.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13220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12177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11977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14126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12561</w:t>
                  </w:r>
                </w:p>
              </w:tc>
            </w:tr>
            <w:tr w:rsidR="00475FB9" w:rsidRPr="00AA38DF">
              <w:tc>
                <w:tcPr>
                  <w:tcW w:w="334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Транспорт, тыс. руб.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39905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43385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45746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48039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55727</w:t>
                  </w:r>
                </w:p>
              </w:tc>
            </w:tr>
            <w:tr w:rsidR="00475FB9" w:rsidRPr="00AA38DF">
              <w:tc>
                <w:tcPr>
                  <w:tcW w:w="334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Производство продукции сельского хозяйства, всего, тыс. руб.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142190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140353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147806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195188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175247</w:t>
                  </w:r>
                </w:p>
              </w:tc>
            </w:tr>
            <w:tr w:rsidR="00475FB9" w:rsidRPr="00AA38DF">
              <w:tc>
                <w:tcPr>
                  <w:tcW w:w="334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Оборот розничной торговли, тыс. руб.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584184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666579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642944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692037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679872</w:t>
                  </w:r>
                </w:p>
              </w:tc>
            </w:tr>
            <w:tr w:rsidR="00475FB9" w:rsidRPr="00AA38DF">
              <w:tc>
                <w:tcPr>
                  <w:tcW w:w="334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Оборот общественного питания, тыс. руб.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21728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25263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30876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37606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40984</w:t>
                  </w:r>
                </w:p>
              </w:tc>
            </w:tr>
            <w:tr w:rsidR="00475FB9" w:rsidRPr="00AA38DF">
              <w:tc>
                <w:tcPr>
                  <w:tcW w:w="334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Объем платных услуг населению, тыс. руб.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42954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48484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52323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53003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56244</w:t>
                  </w:r>
                </w:p>
              </w:tc>
            </w:tr>
          </w:tbl>
          <w:p w:rsidR="00475FB9" w:rsidRPr="007912F2" w:rsidRDefault="00475FB9" w:rsidP="00475FB9">
            <w:pPr>
              <w:ind w:left="360"/>
              <w:rPr>
                <w:sz w:val="20"/>
                <w:szCs w:val="20"/>
              </w:rPr>
            </w:pPr>
          </w:p>
          <w:p w:rsidR="00475FB9" w:rsidRPr="007912F2" w:rsidRDefault="00475FB9" w:rsidP="00475FB9">
            <w:pPr>
              <w:ind w:left="360"/>
              <w:rPr>
                <w:bCs/>
                <w:sz w:val="28"/>
                <w:szCs w:val="28"/>
              </w:rPr>
            </w:pPr>
            <w:r w:rsidRPr="007912F2">
              <w:rPr>
                <w:sz w:val="28"/>
                <w:szCs w:val="28"/>
              </w:rPr>
              <w:t xml:space="preserve">Таблица 7 - </w:t>
            </w:r>
            <w:r w:rsidRPr="007912F2">
              <w:rPr>
                <w:bCs/>
                <w:sz w:val="28"/>
                <w:szCs w:val="28"/>
              </w:rPr>
              <w:t>Удельный вес района в областных социально-экономических показателях</w:t>
            </w:r>
          </w:p>
          <w:tbl>
            <w:tblPr>
              <w:tblW w:w="8928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08"/>
              <w:gridCol w:w="1260"/>
              <w:gridCol w:w="1072"/>
              <w:gridCol w:w="1088"/>
            </w:tblGrid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Объем в области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Объем в районе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Удельный вес ра</w:t>
                  </w:r>
                  <w:r w:rsidRPr="00AA38DF">
                    <w:rPr>
                      <w:sz w:val="20"/>
                      <w:szCs w:val="20"/>
                    </w:rPr>
                    <w:t>й</w:t>
                  </w:r>
                  <w:r w:rsidRPr="00AA38DF">
                    <w:rPr>
                      <w:sz w:val="20"/>
                      <w:szCs w:val="20"/>
                    </w:rPr>
                    <w:t>она, %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 на 01.01.201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тыс. га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12080,0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146,8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1,21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Население, тыс. чел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1297,5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0,52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Инвестиции в основной капитал, млн. руб.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39783,2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26,77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0,06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отгруженных товаров собственного производства, выполненных работ и услуг собственными силами по видам экономической деятельности</w:t>
                  </w:r>
                  <w:r w:rsidR="009E65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млн. руб., 2015г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270947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="009E65A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0,06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Валовая продукция сельского хозяйства, млн. руб.,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AA38D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  <w:r w:rsidRPr="00AA38D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г</w:t>
                    </w:r>
                  </w:smartTag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всего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9E65A2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19444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9E65A2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0,9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Оборот розничной торговли через все каналы реализации, млн. руб.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13927</w:t>
                  </w:r>
                  <w:r w:rsidR="009E65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  <w:r w:rsidR="009E65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0,38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Среднесписочная численность работников предприятий и организаций, чел.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301596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2072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0,68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Среднемесячная заработная плата, руб.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24268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13122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Посевные площади, тыс. га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17,9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зерновых культур, тыс. га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311,4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6,6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2,1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картофеля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Валов.сбор, тн.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Зерновые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583898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14440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2,47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Картофель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246214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1904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0,77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Поголовье, на конец года, тыс. голов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КРС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236,594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2,012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0,85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свиней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187,556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0,281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0,15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 w:rsidRPr="00AA38DF">
                    <w:rPr>
                      <w:sz w:val="20"/>
                      <w:szCs w:val="20"/>
                    </w:rPr>
                    <w:t>Производство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мяса всех видов, тыс.тонн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482,8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0,587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0,12</w:t>
                  </w:r>
                </w:p>
              </w:tc>
            </w:tr>
            <w:tr w:rsidR="00475FB9" w:rsidRPr="00AA38DF">
              <w:tc>
                <w:tcPr>
                  <w:tcW w:w="550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молока, тыс. тонн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2965,4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3,245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0,11</w:t>
                  </w:r>
                </w:p>
              </w:tc>
            </w:tr>
          </w:tbl>
          <w:p w:rsidR="00475FB9" w:rsidRPr="00544CEE" w:rsidRDefault="00475FB9" w:rsidP="00475FB9">
            <w:pPr>
              <w:ind w:firstLine="708"/>
              <w:jc w:val="both"/>
              <w:rPr>
                <w:b/>
                <w:i/>
                <w:sz w:val="28"/>
                <w:szCs w:val="28"/>
              </w:rPr>
            </w:pPr>
            <w:r w:rsidRPr="00544CEE">
              <w:rPr>
                <w:b/>
                <w:i/>
                <w:sz w:val="28"/>
                <w:szCs w:val="28"/>
              </w:rPr>
              <w:t>6.2. Строительство и инвестиции</w:t>
            </w:r>
          </w:p>
          <w:p w:rsidR="00475FB9" w:rsidRDefault="00475FB9" w:rsidP="00475FB9">
            <w:pPr>
              <w:pStyle w:val="a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605F5F"/>
                <w:sz w:val="28"/>
                <w:szCs w:val="28"/>
              </w:rPr>
              <w:tab/>
            </w:r>
            <w:r w:rsidRPr="00974657">
              <w:rPr>
                <w:sz w:val="28"/>
                <w:szCs w:val="28"/>
              </w:rPr>
              <w:t>Немалую роль в занятости и улучшении благосостояния жителей ра</w:t>
            </w:r>
            <w:r w:rsidRPr="00974657">
              <w:rPr>
                <w:sz w:val="28"/>
                <w:szCs w:val="28"/>
              </w:rPr>
              <w:t>й</w:t>
            </w:r>
            <w:r w:rsidRPr="00974657">
              <w:rPr>
                <w:sz w:val="28"/>
                <w:szCs w:val="28"/>
              </w:rPr>
              <w:t>она играет инвестиции. Их объем в основной капитал по крупным и средним предприятиям за 201</w:t>
            </w:r>
            <w:r>
              <w:rPr>
                <w:sz w:val="28"/>
                <w:szCs w:val="28"/>
              </w:rPr>
              <w:t>5</w:t>
            </w:r>
            <w:r w:rsidRPr="00974657">
              <w:rPr>
                <w:sz w:val="28"/>
                <w:szCs w:val="28"/>
              </w:rPr>
              <w:t xml:space="preserve"> год составил  </w:t>
            </w:r>
            <w:r>
              <w:rPr>
                <w:sz w:val="28"/>
                <w:szCs w:val="28"/>
              </w:rPr>
              <w:t>11</w:t>
            </w:r>
            <w:r w:rsidRPr="009746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66</w:t>
            </w:r>
            <w:r w:rsidRPr="00974657">
              <w:rPr>
                <w:sz w:val="28"/>
                <w:szCs w:val="28"/>
              </w:rPr>
              <w:t xml:space="preserve"> млн. рублей.  По полному кругу объем инвестиций в 201</w:t>
            </w:r>
            <w:r>
              <w:rPr>
                <w:sz w:val="28"/>
                <w:szCs w:val="28"/>
              </w:rPr>
              <w:t>5</w:t>
            </w:r>
            <w:r w:rsidRPr="00974657">
              <w:rPr>
                <w:sz w:val="28"/>
                <w:szCs w:val="28"/>
              </w:rPr>
              <w:t xml:space="preserve"> году составил </w:t>
            </w:r>
            <w:r>
              <w:rPr>
                <w:sz w:val="28"/>
                <w:szCs w:val="28"/>
              </w:rPr>
              <w:t>26</w:t>
            </w:r>
            <w:r w:rsidRPr="009746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77</w:t>
            </w:r>
            <w:r w:rsidRPr="00974657">
              <w:rPr>
                <w:sz w:val="28"/>
                <w:szCs w:val="28"/>
              </w:rPr>
              <w:t xml:space="preserve"> млн.руб. Основными напра</w:t>
            </w:r>
            <w:r w:rsidRPr="00974657">
              <w:rPr>
                <w:sz w:val="28"/>
                <w:szCs w:val="28"/>
              </w:rPr>
              <w:t>в</w:t>
            </w:r>
            <w:r w:rsidRPr="00974657">
              <w:rPr>
                <w:sz w:val="28"/>
                <w:szCs w:val="28"/>
              </w:rPr>
              <w:t>лениями  инвестиций являются приобретение   машин и оборудования, а так же реконструкция зданий .</w:t>
            </w:r>
          </w:p>
          <w:p w:rsidR="00475FB9" w:rsidRPr="00544CEE" w:rsidRDefault="00475FB9" w:rsidP="00475FB9">
            <w:pPr>
              <w:pStyle w:val="ad"/>
              <w:spacing w:before="0" w:after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44CEE">
              <w:rPr>
                <w:b/>
                <w:i/>
                <w:sz w:val="28"/>
                <w:szCs w:val="28"/>
              </w:rPr>
              <w:t>6.3. Муниципальный бюджет</w:t>
            </w:r>
          </w:p>
          <w:p w:rsidR="00475FB9" w:rsidRPr="00B82820" w:rsidRDefault="00475FB9" w:rsidP="00475FB9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ab/>
            </w:r>
            <w:r w:rsidRPr="009C3C6B">
              <w:rPr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B82820">
              <w:rPr>
                <w:sz w:val="28"/>
                <w:szCs w:val="28"/>
              </w:rPr>
              <w:t>В бюджет муниципального образования Тужинский муниципал</w:t>
            </w:r>
            <w:r w:rsidRPr="00B82820">
              <w:rPr>
                <w:sz w:val="28"/>
                <w:szCs w:val="28"/>
              </w:rPr>
              <w:t>ь</w:t>
            </w:r>
            <w:r w:rsidRPr="00B82820">
              <w:rPr>
                <w:sz w:val="28"/>
                <w:szCs w:val="28"/>
              </w:rPr>
              <w:t>ный район за 201</w:t>
            </w:r>
            <w:r>
              <w:rPr>
                <w:sz w:val="28"/>
                <w:szCs w:val="28"/>
              </w:rPr>
              <w:t>5</w:t>
            </w:r>
            <w:r w:rsidRPr="00B82820">
              <w:rPr>
                <w:sz w:val="28"/>
                <w:szCs w:val="28"/>
              </w:rPr>
              <w:t xml:space="preserve"> год поступило доходов в сумме 1</w:t>
            </w:r>
            <w:r>
              <w:rPr>
                <w:sz w:val="28"/>
                <w:szCs w:val="28"/>
              </w:rPr>
              <w:t>62</w:t>
            </w:r>
            <w:r w:rsidRPr="00B8282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Pr="00B8282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B8282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898</w:t>
            </w:r>
            <w:r w:rsidRPr="00B828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01</w:t>
            </w:r>
            <w:r w:rsidRPr="00B82820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</w:t>
            </w:r>
            <w:r w:rsidRPr="00B82820">
              <w:rPr>
                <w:sz w:val="28"/>
                <w:szCs w:val="28"/>
              </w:rPr>
              <w:t xml:space="preserve">, что составляет </w:t>
            </w:r>
            <w:r>
              <w:rPr>
                <w:sz w:val="28"/>
                <w:szCs w:val="28"/>
              </w:rPr>
              <w:t>100,2</w:t>
            </w:r>
            <w:r w:rsidRPr="00B82820">
              <w:rPr>
                <w:sz w:val="28"/>
                <w:szCs w:val="28"/>
              </w:rPr>
              <w:t xml:space="preserve"> % уточненного годового плана, в том числе: налог</w:t>
            </w:r>
            <w:r w:rsidRPr="00B82820">
              <w:rPr>
                <w:sz w:val="28"/>
                <w:szCs w:val="28"/>
              </w:rPr>
              <w:t>о</w:t>
            </w:r>
            <w:r w:rsidRPr="00B82820">
              <w:rPr>
                <w:sz w:val="28"/>
                <w:szCs w:val="28"/>
              </w:rPr>
              <w:t xml:space="preserve">вых и неналоговых  доходов – </w:t>
            </w:r>
            <w:r>
              <w:rPr>
                <w:sz w:val="28"/>
                <w:szCs w:val="28"/>
              </w:rPr>
              <w:t>3</w:t>
            </w:r>
            <w:r w:rsidRPr="00B82820">
              <w:rPr>
                <w:sz w:val="28"/>
                <w:szCs w:val="28"/>
              </w:rPr>
              <w:t>9 </w:t>
            </w:r>
            <w:r>
              <w:rPr>
                <w:sz w:val="28"/>
                <w:szCs w:val="28"/>
              </w:rPr>
              <w:t>6</w:t>
            </w:r>
            <w:r w:rsidRPr="00B8282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B8282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157</w:t>
            </w:r>
            <w:r w:rsidRPr="00B828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  <w:r w:rsidRPr="00B82820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B82820">
              <w:rPr>
                <w:sz w:val="28"/>
                <w:szCs w:val="28"/>
              </w:rPr>
              <w:t>, или 9</w:t>
            </w:r>
            <w:r>
              <w:rPr>
                <w:sz w:val="28"/>
                <w:szCs w:val="28"/>
              </w:rPr>
              <w:t>9</w:t>
            </w:r>
            <w:r w:rsidRPr="00B828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B82820">
              <w:rPr>
                <w:sz w:val="28"/>
                <w:szCs w:val="28"/>
              </w:rPr>
              <w:t xml:space="preserve"> % , безво</w:t>
            </w:r>
            <w:r w:rsidRPr="00B82820">
              <w:rPr>
                <w:sz w:val="28"/>
                <w:szCs w:val="28"/>
              </w:rPr>
              <w:t>з</w:t>
            </w:r>
            <w:r w:rsidRPr="00B82820">
              <w:rPr>
                <w:sz w:val="28"/>
                <w:szCs w:val="28"/>
              </w:rPr>
              <w:t>мездных поступлений – 1</w:t>
            </w:r>
            <w:r>
              <w:rPr>
                <w:sz w:val="28"/>
                <w:szCs w:val="28"/>
              </w:rPr>
              <w:t>22</w:t>
            </w:r>
            <w:r w:rsidRPr="00B8282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812</w:t>
            </w:r>
            <w:r w:rsidRPr="00B8282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740</w:t>
            </w:r>
            <w:r w:rsidRPr="00B82820">
              <w:rPr>
                <w:sz w:val="28"/>
                <w:szCs w:val="28"/>
              </w:rPr>
              <w:t xml:space="preserve">,74 рублей или </w:t>
            </w:r>
            <w:r>
              <w:rPr>
                <w:sz w:val="28"/>
                <w:szCs w:val="28"/>
              </w:rPr>
              <w:t>9</w:t>
            </w:r>
            <w:r w:rsidRPr="00B82820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3</w:t>
            </w:r>
            <w:r w:rsidRPr="00B82820">
              <w:rPr>
                <w:sz w:val="28"/>
                <w:szCs w:val="28"/>
              </w:rPr>
              <w:t>%.</w:t>
            </w:r>
          </w:p>
          <w:p w:rsidR="00475FB9" w:rsidRDefault="00475FB9" w:rsidP="00475FB9">
            <w:pPr>
              <w:ind w:right="283"/>
              <w:jc w:val="both"/>
              <w:rPr>
                <w:sz w:val="28"/>
                <w:szCs w:val="28"/>
              </w:rPr>
            </w:pPr>
            <w:r w:rsidRPr="00B82820">
              <w:rPr>
                <w:sz w:val="28"/>
                <w:szCs w:val="28"/>
              </w:rPr>
              <w:t xml:space="preserve">           Поступление налоговых  доходов в консолидированный бюджет муниципального района  составило </w:t>
            </w:r>
            <w:r>
              <w:rPr>
                <w:sz w:val="28"/>
                <w:szCs w:val="28"/>
              </w:rPr>
              <w:t>25</w:t>
            </w:r>
            <w:r w:rsidRPr="00B8282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922</w:t>
            </w:r>
            <w:r w:rsidRPr="00B8282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946</w:t>
            </w:r>
            <w:r w:rsidRPr="00B828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77</w:t>
            </w:r>
            <w:r w:rsidRPr="00B82820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</w:t>
            </w:r>
            <w:r w:rsidRPr="00B82820">
              <w:rPr>
                <w:sz w:val="28"/>
                <w:szCs w:val="28"/>
              </w:rPr>
              <w:t xml:space="preserve">, или  </w:t>
            </w:r>
            <w:r>
              <w:rPr>
                <w:sz w:val="28"/>
                <w:szCs w:val="28"/>
              </w:rPr>
              <w:t>102</w:t>
            </w:r>
            <w:r w:rsidRPr="00B828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B82820">
              <w:rPr>
                <w:sz w:val="28"/>
                <w:szCs w:val="28"/>
              </w:rPr>
              <w:t xml:space="preserve"> % уточненного годового плана, неналого</w:t>
            </w:r>
            <w:r>
              <w:rPr>
                <w:sz w:val="28"/>
                <w:szCs w:val="28"/>
              </w:rPr>
              <w:t>вых доходов – 13 742 210,50 рублей</w:t>
            </w:r>
            <w:r w:rsidRPr="00B82820">
              <w:rPr>
                <w:sz w:val="28"/>
                <w:szCs w:val="28"/>
              </w:rPr>
              <w:t xml:space="preserve"> или 10</w:t>
            </w:r>
            <w:r>
              <w:rPr>
                <w:sz w:val="28"/>
                <w:szCs w:val="28"/>
              </w:rPr>
              <w:t>2</w:t>
            </w:r>
            <w:r w:rsidRPr="00B828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B82820">
              <w:rPr>
                <w:sz w:val="28"/>
                <w:szCs w:val="28"/>
              </w:rPr>
              <w:t xml:space="preserve"> %.</w:t>
            </w:r>
          </w:p>
          <w:p w:rsidR="00475FB9" w:rsidRPr="00974657" w:rsidRDefault="00475FB9" w:rsidP="00475FB9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ab/>
            </w:r>
            <w:r w:rsidRPr="00974657">
              <w:rPr>
                <w:szCs w:val="28"/>
              </w:rPr>
              <w:t>Расходы за 201</w:t>
            </w:r>
            <w:r>
              <w:rPr>
                <w:szCs w:val="28"/>
              </w:rPr>
              <w:t>5</w:t>
            </w:r>
            <w:r w:rsidRPr="00974657">
              <w:rPr>
                <w:szCs w:val="28"/>
              </w:rPr>
              <w:t xml:space="preserve"> год профинансированы на сумму 1</w:t>
            </w:r>
            <w:r>
              <w:rPr>
                <w:szCs w:val="28"/>
              </w:rPr>
              <w:t>6</w:t>
            </w:r>
            <w:r w:rsidRPr="00974657">
              <w:rPr>
                <w:szCs w:val="28"/>
              </w:rPr>
              <w:t>4</w:t>
            </w:r>
            <w:r>
              <w:rPr>
                <w:szCs w:val="28"/>
              </w:rPr>
              <w:t> 151 261,69</w:t>
            </w:r>
            <w:r w:rsidRPr="00974657">
              <w:rPr>
                <w:szCs w:val="28"/>
              </w:rPr>
              <w:t xml:space="preserve"> ру</w:t>
            </w:r>
            <w:r w:rsidRPr="00974657">
              <w:rPr>
                <w:szCs w:val="28"/>
              </w:rPr>
              <w:t>б</w:t>
            </w:r>
            <w:r w:rsidRPr="00974657">
              <w:rPr>
                <w:szCs w:val="28"/>
              </w:rPr>
              <w:t>лей, что составляет 9</w:t>
            </w:r>
            <w:r>
              <w:rPr>
                <w:szCs w:val="28"/>
              </w:rPr>
              <w:t>8</w:t>
            </w:r>
            <w:r w:rsidRPr="00974657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  <w:r w:rsidRPr="00974657">
              <w:rPr>
                <w:szCs w:val="28"/>
              </w:rPr>
              <w:t xml:space="preserve">  % уточненного годового плана.  Наибольший удельный вес в расходах бюджета составляют </w:t>
            </w:r>
            <w:r>
              <w:rPr>
                <w:szCs w:val="28"/>
              </w:rPr>
              <w:t>38</w:t>
            </w:r>
            <w:r w:rsidRPr="00974657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974657">
              <w:rPr>
                <w:szCs w:val="28"/>
              </w:rPr>
              <w:t>%  на содержание учре</w:t>
            </w:r>
            <w:r w:rsidRPr="00974657">
              <w:rPr>
                <w:szCs w:val="28"/>
              </w:rPr>
              <w:t>ж</w:t>
            </w:r>
            <w:r w:rsidRPr="00974657">
              <w:rPr>
                <w:szCs w:val="28"/>
              </w:rPr>
              <w:t>дений образования, 18,</w:t>
            </w:r>
            <w:r>
              <w:rPr>
                <w:szCs w:val="28"/>
              </w:rPr>
              <w:t>8</w:t>
            </w:r>
            <w:r w:rsidRPr="00974657">
              <w:rPr>
                <w:szCs w:val="28"/>
              </w:rPr>
              <w:t xml:space="preserve"> %  на решение общегосударственных вопросов, 1</w:t>
            </w:r>
            <w:r>
              <w:rPr>
                <w:szCs w:val="28"/>
              </w:rPr>
              <w:t>6</w:t>
            </w:r>
            <w:r w:rsidRPr="00974657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Pr="00974657">
              <w:rPr>
                <w:szCs w:val="28"/>
              </w:rPr>
              <w:t xml:space="preserve"> %  расходы на содержание управленческого персонала.</w:t>
            </w:r>
          </w:p>
          <w:p w:rsidR="00475FB9" w:rsidRPr="00974657" w:rsidRDefault="00475FB9" w:rsidP="00475FB9">
            <w:pPr>
              <w:pStyle w:val="a9"/>
              <w:jc w:val="both"/>
              <w:rPr>
                <w:szCs w:val="28"/>
              </w:rPr>
            </w:pPr>
            <w:r w:rsidRPr="00974657">
              <w:rPr>
                <w:szCs w:val="28"/>
              </w:rPr>
              <w:tab/>
              <w:t>Кредиторская задолженность по району  на конец 201</w:t>
            </w:r>
            <w:r>
              <w:rPr>
                <w:szCs w:val="28"/>
              </w:rPr>
              <w:t>5</w:t>
            </w:r>
            <w:r w:rsidRPr="00974657">
              <w:rPr>
                <w:szCs w:val="28"/>
              </w:rPr>
              <w:t xml:space="preserve"> года составила </w:t>
            </w:r>
            <w:r>
              <w:rPr>
                <w:szCs w:val="28"/>
              </w:rPr>
              <w:t>11</w:t>
            </w:r>
            <w:r w:rsidRPr="00974657">
              <w:rPr>
                <w:szCs w:val="28"/>
              </w:rPr>
              <w:t xml:space="preserve"> </w:t>
            </w:r>
            <w:r>
              <w:rPr>
                <w:szCs w:val="28"/>
              </w:rPr>
              <w:t>726 195</w:t>
            </w:r>
            <w:r w:rsidRPr="00974657">
              <w:rPr>
                <w:szCs w:val="28"/>
              </w:rPr>
              <w:t>,</w:t>
            </w:r>
            <w:r>
              <w:rPr>
                <w:szCs w:val="28"/>
              </w:rPr>
              <w:t>34</w:t>
            </w:r>
            <w:r w:rsidRPr="00974657">
              <w:rPr>
                <w:szCs w:val="28"/>
              </w:rPr>
              <w:t xml:space="preserve"> рублей.   По сравнению с началом года кредиторская задо</w:t>
            </w:r>
            <w:r w:rsidRPr="00974657">
              <w:rPr>
                <w:szCs w:val="28"/>
              </w:rPr>
              <w:t>л</w:t>
            </w:r>
            <w:r w:rsidRPr="00974657">
              <w:rPr>
                <w:szCs w:val="28"/>
              </w:rPr>
              <w:t xml:space="preserve">женность  увеличилась на </w:t>
            </w:r>
            <w:r>
              <w:rPr>
                <w:szCs w:val="28"/>
              </w:rPr>
              <w:t>3 357 514</w:t>
            </w:r>
            <w:r w:rsidRPr="00974657">
              <w:rPr>
                <w:szCs w:val="28"/>
              </w:rPr>
              <w:t>,</w:t>
            </w:r>
            <w:r>
              <w:rPr>
                <w:szCs w:val="28"/>
              </w:rPr>
              <w:t>51</w:t>
            </w:r>
            <w:r w:rsidRPr="00974657">
              <w:rPr>
                <w:szCs w:val="28"/>
              </w:rPr>
              <w:t xml:space="preserve"> рублей. </w:t>
            </w:r>
          </w:p>
          <w:p w:rsidR="00475FB9" w:rsidRPr="00974657" w:rsidRDefault="00475FB9" w:rsidP="00475FB9">
            <w:pPr>
              <w:pStyle w:val="a9"/>
              <w:jc w:val="both"/>
              <w:rPr>
                <w:szCs w:val="28"/>
              </w:rPr>
            </w:pPr>
            <w:r w:rsidRPr="00974657">
              <w:rPr>
                <w:szCs w:val="28"/>
              </w:rPr>
              <w:t xml:space="preserve">          Просроченн</w:t>
            </w:r>
            <w:r>
              <w:rPr>
                <w:szCs w:val="28"/>
              </w:rPr>
              <w:t>ая</w:t>
            </w:r>
            <w:r w:rsidRPr="00974657">
              <w:rPr>
                <w:szCs w:val="28"/>
              </w:rPr>
              <w:t xml:space="preserve"> кредиторск</w:t>
            </w:r>
            <w:r>
              <w:rPr>
                <w:szCs w:val="28"/>
              </w:rPr>
              <w:t>ая задолженность</w:t>
            </w:r>
            <w:r w:rsidRPr="00974657">
              <w:rPr>
                <w:szCs w:val="28"/>
              </w:rPr>
              <w:t xml:space="preserve"> </w:t>
            </w:r>
            <w:r>
              <w:rPr>
                <w:szCs w:val="28"/>
              </w:rPr>
              <w:t>на 01.01.2016 составила 529697,82 рублей.</w:t>
            </w:r>
          </w:p>
          <w:p w:rsidR="00475FB9" w:rsidRDefault="00475FB9" w:rsidP="00475FB9">
            <w:pPr>
              <w:ind w:left="360"/>
              <w:rPr>
                <w:bCs/>
                <w:sz w:val="28"/>
                <w:szCs w:val="28"/>
              </w:rPr>
            </w:pPr>
            <w:r w:rsidRPr="005441FC">
              <w:rPr>
                <w:sz w:val="28"/>
                <w:szCs w:val="28"/>
              </w:rPr>
              <w:t xml:space="preserve">Таблица 8 - </w:t>
            </w:r>
            <w:r w:rsidRPr="005441FC">
              <w:rPr>
                <w:bCs/>
                <w:sz w:val="28"/>
                <w:szCs w:val="28"/>
              </w:rPr>
              <w:t>Бюджетные показатели района</w:t>
            </w:r>
          </w:p>
          <w:tbl>
            <w:tblPr>
              <w:tblW w:w="9108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71"/>
              <w:gridCol w:w="917"/>
              <w:gridCol w:w="1080"/>
              <w:gridCol w:w="1080"/>
              <w:gridCol w:w="1080"/>
              <w:gridCol w:w="1080"/>
            </w:tblGrid>
            <w:tr w:rsidR="00475FB9" w:rsidRPr="00AA38DF">
              <w:tc>
                <w:tcPr>
                  <w:tcW w:w="3871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475FB9" w:rsidRPr="0014436D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14436D">
                    <w:rPr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14436D">
                    <w:rPr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14436D"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14436D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spacing w:line="16" w:lineRule="atLeast"/>
                    <w:jc w:val="center"/>
                    <w:rPr>
                      <w:sz w:val="20"/>
                      <w:szCs w:val="20"/>
                    </w:rPr>
                  </w:pPr>
                  <w:r w:rsidRPr="0014436D">
                    <w:rPr>
                      <w:sz w:val="20"/>
                      <w:szCs w:val="20"/>
                    </w:rPr>
                    <w:t>2015</w:t>
                  </w:r>
                </w:p>
              </w:tc>
            </w:tr>
            <w:tr w:rsidR="00475FB9" w:rsidRPr="00AA38DF">
              <w:tc>
                <w:tcPr>
                  <w:tcW w:w="3871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Доходы бюджета МО, млн. руб. 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155,4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138,6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155,1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156,7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162,5</w:t>
                  </w:r>
                </w:p>
              </w:tc>
            </w:tr>
            <w:tr w:rsidR="00475FB9" w:rsidRPr="00AA38DF">
              <w:tc>
                <w:tcPr>
                  <w:tcW w:w="3871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бюджета МО, млн. руб. 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144,6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162,0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155,1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164,2</w:t>
                  </w:r>
                </w:p>
              </w:tc>
            </w:tr>
            <w:tr w:rsidR="00475FB9" w:rsidRPr="00AA38DF">
              <w:tc>
                <w:tcPr>
                  <w:tcW w:w="3871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Налоговые доходы бюджета МО, млн. </w:t>
                  </w: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руб. 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18,4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22,9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25,9</w:t>
                  </w:r>
                </w:p>
              </w:tc>
            </w:tr>
            <w:tr w:rsidR="00475FB9" w:rsidRPr="00AA38DF">
              <w:tc>
                <w:tcPr>
                  <w:tcW w:w="3871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Доля налоговых поступлений в доходах бюджета МО, % 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11,8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475FB9" w:rsidRPr="0014436D" w:rsidRDefault="00475FB9" w:rsidP="00475F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15,9</w:t>
                  </w:r>
                </w:p>
              </w:tc>
            </w:tr>
          </w:tbl>
          <w:p w:rsidR="00475FB9" w:rsidRDefault="00475FB9" w:rsidP="00475FB9">
            <w:pPr>
              <w:ind w:left="360"/>
              <w:rPr>
                <w:sz w:val="28"/>
                <w:szCs w:val="28"/>
              </w:rPr>
            </w:pPr>
          </w:p>
          <w:p w:rsidR="00475FB9" w:rsidRDefault="00475FB9" w:rsidP="00475FB9">
            <w:pPr>
              <w:ind w:left="360"/>
              <w:rPr>
                <w:sz w:val="28"/>
                <w:szCs w:val="28"/>
              </w:rPr>
            </w:pPr>
          </w:p>
          <w:p w:rsidR="00475FB9" w:rsidRDefault="00475FB9" w:rsidP="00475FB9">
            <w:pPr>
              <w:ind w:left="360"/>
              <w:rPr>
                <w:bCs/>
                <w:sz w:val="28"/>
                <w:szCs w:val="28"/>
              </w:rPr>
            </w:pPr>
            <w:r w:rsidRPr="005441FC">
              <w:rPr>
                <w:sz w:val="28"/>
                <w:szCs w:val="28"/>
              </w:rPr>
              <w:t xml:space="preserve">Таблица 9 - </w:t>
            </w:r>
            <w:r w:rsidRPr="005441FC">
              <w:rPr>
                <w:bCs/>
                <w:sz w:val="28"/>
                <w:szCs w:val="28"/>
              </w:rPr>
              <w:t>Структура доходов районного бюджета за 20</w:t>
            </w:r>
            <w:r>
              <w:rPr>
                <w:bCs/>
                <w:sz w:val="28"/>
                <w:szCs w:val="28"/>
              </w:rPr>
              <w:t>11</w:t>
            </w:r>
            <w:r w:rsidRPr="005441FC">
              <w:rPr>
                <w:bCs/>
                <w:sz w:val="28"/>
                <w:szCs w:val="28"/>
              </w:rPr>
              <w:t xml:space="preserve"> - 201</w:t>
            </w:r>
            <w:r>
              <w:rPr>
                <w:bCs/>
                <w:sz w:val="28"/>
                <w:szCs w:val="28"/>
              </w:rPr>
              <w:t>5</w:t>
            </w:r>
            <w:r w:rsidRPr="005441FC">
              <w:rPr>
                <w:bCs/>
                <w:sz w:val="28"/>
                <w:szCs w:val="28"/>
              </w:rPr>
              <w:t xml:space="preserve"> гг.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88"/>
              <w:gridCol w:w="819"/>
              <w:gridCol w:w="566"/>
              <w:gridCol w:w="819"/>
              <w:gridCol w:w="566"/>
              <w:gridCol w:w="818"/>
              <w:gridCol w:w="566"/>
              <w:gridCol w:w="818"/>
              <w:gridCol w:w="566"/>
              <w:gridCol w:w="742"/>
              <w:gridCol w:w="643"/>
            </w:tblGrid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Наименование статей доходов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38D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2011 г</w:t>
                    </w:r>
                  </w:smartTag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. </w:t>
                  </w:r>
                </w:p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сумма, млн. руб. 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2012г. </w:t>
                  </w:r>
                </w:p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сумма, млн. руб. 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AA38D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3</w:t>
                    </w:r>
                    <w:r w:rsidRPr="00AA38D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г</w:t>
                    </w:r>
                  </w:smartTag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. </w:t>
                  </w:r>
                </w:p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сумма, млн. руб. 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% 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AA38D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4</w:t>
                    </w:r>
                    <w:r w:rsidRPr="00AA38D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г</w:t>
                    </w:r>
                  </w:smartTag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. </w:t>
                  </w:r>
                </w:p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сумма, млн. руб. 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г. </w:t>
                  </w:r>
                </w:p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су</w:t>
                  </w: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</w:t>
                  </w: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ма, млн. руб. 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ческих лиц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7,7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8,7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7,1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налог на вм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ненный доход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1,2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Налог на имущество физических лиц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Земельный налог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Госпошлина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использов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имущества, нах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дящегося в муниц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пальной собственности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Платежи за пользов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ние природными ресу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сами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Доходы от оказания услуг и компенсации затрат государства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6,3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продажи материальных и нем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териальных активов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1,4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Штрафы, санкции и возмещение ущерба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Безвозмездные посту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ления 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79,8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108,8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78,5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144,7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93,3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120,1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76,6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122,8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75,5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Возврат остатков су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сидий Доходы от пре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принимательской де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тельности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75FB9" w:rsidRPr="00AA38DF">
              <w:tc>
                <w:tcPr>
                  <w:tcW w:w="228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155,4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138,6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155,1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156,7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162,5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75FB9" w:rsidRPr="00AA38DF" w:rsidRDefault="00475FB9" w:rsidP="00475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475FB9" w:rsidRDefault="00475FB9" w:rsidP="00475FB9">
            <w:pPr>
              <w:ind w:left="360"/>
              <w:rPr>
                <w:sz w:val="28"/>
                <w:szCs w:val="28"/>
              </w:rPr>
            </w:pPr>
          </w:p>
          <w:p w:rsidR="00475FB9" w:rsidRDefault="00475FB9" w:rsidP="00475FB9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10 - </w:t>
            </w:r>
            <w:r w:rsidRPr="00D66EF7">
              <w:rPr>
                <w:bCs/>
                <w:sz w:val="28"/>
                <w:szCs w:val="28"/>
              </w:rPr>
              <w:t>Структура расходов районного бюджета за 20</w:t>
            </w:r>
            <w:r>
              <w:rPr>
                <w:bCs/>
                <w:sz w:val="28"/>
                <w:szCs w:val="28"/>
              </w:rPr>
              <w:t>11</w:t>
            </w:r>
            <w:r w:rsidRPr="00D66EF7">
              <w:rPr>
                <w:bCs/>
                <w:sz w:val="28"/>
                <w:szCs w:val="28"/>
              </w:rPr>
              <w:t xml:space="preserve"> - 201</w:t>
            </w:r>
            <w:r>
              <w:rPr>
                <w:bCs/>
                <w:sz w:val="28"/>
                <w:szCs w:val="28"/>
              </w:rPr>
              <w:t>5</w:t>
            </w:r>
            <w:r w:rsidRPr="00D66EF7">
              <w:rPr>
                <w:bCs/>
                <w:sz w:val="28"/>
                <w:szCs w:val="28"/>
              </w:rPr>
              <w:t xml:space="preserve"> гг.</w:t>
            </w:r>
          </w:p>
          <w:p w:rsidR="00475FB9" w:rsidRDefault="00475FB9" w:rsidP="00475FB9">
            <w:pPr>
              <w:ind w:left="360"/>
              <w:rPr>
                <w:bCs/>
                <w:sz w:val="28"/>
                <w:szCs w:val="28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68"/>
              <w:gridCol w:w="900"/>
              <w:gridCol w:w="540"/>
              <w:gridCol w:w="720"/>
              <w:gridCol w:w="720"/>
              <w:gridCol w:w="720"/>
              <w:gridCol w:w="571"/>
              <w:gridCol w:w="689"/>
              <w:gridCol w:w="587"/>
              <w:gridCol w:w="673"/>
              <w:gridCol w:w="720"/>
            </w:tblGrid>
            <w:tr w:rsidR="00475FB9" w:rsidRPr="00AA38DF">
              <w:tc>
                <w:tcPr>
                  <w:tcW w:w="226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Наименование статей расходов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2011г. </w:t>
                  </w:r>
                </w:p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Сумма, млн. руб. 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% 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38D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2012 г</w:t>
                    </w:r>
                  </w:smartTag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. </w:t>
                  </w:r>
                </w:p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Су</w:t>
                  </w: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</w:t>
                  </w: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ма, млн. руб. 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г. </w:t>
                  </w:r>
                </w:p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Су</w:t>
                  </w: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</w:t>
                  </w: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ма, млн. руб. 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%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г. </w:t>
                  </w:r>
                </w:p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Сумма, млн. руб. 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% 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AA38D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5</w:t>
                    </w:r>
                    <w:r w:rsidRPr="00AA38D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г</w:t>
                    </w:r>
                  </w:smartTag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. </w:t>
                  </w:r>
                </w:p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Сумма, млн. руб. 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</w:p>
              </w:tc>
            </w:tr>
            <w:tr w:rsidR="00475FB9" w:rsidRPr="00AA38DF">
              <w:tc>
                <w:tcPr>
                  <w:tcW w:w="226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Общегосударственные вопросы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26,5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18,9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30,1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19,4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30,9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18,8</w:t>
                  </w:r>
                </w:p>
              </w:tc>
            </w:tr>
            <w:tr w:rsidR="00475FB9" w:rsidRPr="00AA38DF">
              <w:tc>
                <w:tcPr>
                  <w:tcW w:w="226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мика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20,4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14,7</w:t>
                  </w:r>
                </w:p>
              </w:tc>
            </w:tr>
            <w:tr w:rsidR="00475FB9" w:rsidRPr="00AA38DF">
              <w:tc>
                <w:tcPr>
                  <w:tcW w:w="226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во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11,7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8,1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</w:tr>
            <w:tr w:rsidR="00475FB9" w:rsidRPr="00AA38DF">
              <w:tc>
                <w:tcPr>
                  <w:tcW w:w="226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Образование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43,0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38,0</w:t>
                  </w:r>
                </w:p>
              </w:tc>
            </w:tr>
            <w:tr w:rsidR="00475FB9" w:rsidRPr="00AA38DF">
              <w:tc>
                <w:tcPr>
                  <w:tcW w:w="226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9,1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13,6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8,8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6,5</w:t>
                  </w:r>
                </w:p>
              </w:tc>
            </w:tr>
            <w:tr w:rsidR="00475FB9" w:rsidRPr="00AA38DF">
              <w:tc>
                <w:tcPr>
                  <w:tcW w:w="226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Здравоохранение и спорт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18,8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</w:tr>
            <w:tr w:rsidR="00475FB9" w:rsidRPr="00AA38DF">
              <w:tc>
                <w:tcPr>
                  <w:tcW w:w="226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16,8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10,4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7,9</w:t>
                  </w:r>
                </w:p>
              </w:tc>
            </w:tr>
            <w:tr w:rsidR="00475FB9" w:rsidRPr="00AA38DF">
              <w:tc>
                <w:tcPr>
                  <w:tcW w:w="2268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38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144,6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155,1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164,2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475FB9" w:rsidRPr="00AA38D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475FB9" w:rsidRPr="00974657" w:rsidRDefault="00475FB9" w:rsidP="00475FB9">
            <w:pPr>
              <w:pStyle w:val="ad"/>
              <w:spacing w:before="0" w:after="0"/>
              <w:rPr>
                <w:sz w:val="28"/>
                <w:szCs w:val="28"/>
              </w:rPr>
            </w:pPr>
          </w:p>
          <w:p w:rsidR="00475FB9" w:rsidRPr="00D427FA" w:rsidRDefault="00475FB9" w:rsidP="00475FB9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475FB9" w:rsidRDefault="00475FB9" w:rsidP="00475FB9">
            <w:pPr>
              <w:jc w:val="center"/>
              <w:rPr>
                <w:b/>
                <w:sz w:val="28"/>
                <w:szCs w:val="28"/>
              </w:rPr>
            </w:pPr>
            <w:r w:rsidRPr="00D41D52">
              <w:rPr>
                <w:b/>
                <w:sz w:val="28"/>
                <w:szCs w:val="28"/>
              </w:rPr>
              <w:t>7. Перспективы развития муниципалитета</w:t>
            </w:r>
          </w:p>
          <w:p w:rsidR="00475FB9" w:rsidRPr="00D41D52" w:rsidRDefault="00475FB9" w:rsidP="00475FB9">
            <w:pPr>
              <w:jc w:val="center"/>
              <w:rPr>
                <w:b/>
                <w:sz w:val="28"/>
                <w:szCs w:val="28"/>
              </w:rPr>
            </w:pPr>
          </w:p>
          <w:p w:rsidR="00475FB9" w:rsidRPr="0095185E" w:rsidRDefault="00475FB9" w:rsidP="00475FB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95185E">
              <w:rPr>
                <w:b/>
                <w:i/>
                <w:sz w:val="28"/>
                <w:szCs w:val="28"/>
              </w:rPr>
              <w:t>7.1. Концепция развития муниципалитета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87892">
              <w:rPr>
                <w:szCs w:val="28"/>
              </w:rPr>
              <w:t>риоритетные по социальной значимости стратегические линии с</w:t>
            </w:r>
            <w:r w:rsidRPr="00687892">
              <w:rPr>
                <w:szCs w:val="28"/>
              </w:rPr>
              <w:t>о</w:t>
            </w:r>
            <w:r w:rsidRPr="00687892">
              <w:rPr>
                <w:szCs w:val="28"/>
              </w:rPr>
              <w:t>циально-экономического развития Ту</w:t>
            </w:r>
            <w:r w:rsidR="009E65A2">
              <w:rPr>
                <w:szCs w:val="28"/>
              </w:rPr>
              <w:t>жинского муниципального района,</w:t>
            </w:r>
            <w:r w:rsidRPr="00687892">
              <w:rPr>
                <w:szCs w:val="28"/>
              </w:rPr>
              <w:t xml:space="preserve"> адекватные географическому, демографическому, экономическому, соци</w:t>
            </w:r>
            <w:r w:rsidRPr="00687892">
              <w:rPr>
                <w:szCs w:val="28"/>
              </w:rPr>
              <w:t>о</w:t>
            </w:r>
            <w:r w:rsidRPr="00687892">
              <w:rPr>
                <w:szCs w:val="28"/>
              </w:rPr>
              <w:t>культурному потенциалу, перспе</w:t>
            </w:r>
            <w:r w:rsidRPr="00687892">
              <w:rPr>
                <w:szCs w:val="28"/>
              </w:rPr>
              <w:t>к</w:t>
            </w:r>
            <w:r w:rsidRPr="00687892">
              <w:rPr>
                <w:szCs w:val="28"/>
              </w:rPr>
              <w:t>тивные и актуальные для социума района с учетом реализации Федеральн</w:t>
            </w:r>
            <w:r w:rsidRPr="00687892">
              <w:rPr>
                <w:szCs w:val="28"/>
              </w:rPr>
              <w:t>о</w:t>
            </w:r>
            <w:r w:rsidRPr="00687892">
              <w:rPr>
                <w:szCs w:val="28"/>
              </w:rPr>
              <w:t>го Закона №131-ФЗ «Об общих принципах организации местного самоуправления в Российской Федерации»</w:t>
            </w:r>
            <w:r>
              <w:rPr>
                <w:szCs w:val="28"/>
              </w:rPr>
              <w:t xml:space="preserve"> определ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ны в </w:t>
            </w:r>
            <w:r w:rsidRPr="00687892">
              <w:rPr>
                <w:szCs w:val="28"/>
              </w:rPr>
              <w:t>Программ</w:t>
            </w:r>
            <w:r>
              <w:rPr>
                <w:szCs w:val="28"/>
              </w:rPr>
              <w:t>е</w:t>
            </w:r>
            <w:r w:rsidRPr="00687892">
              <w:rPr>
                <w:szCs w:val="28"/>
              </w:rPr>
              <w:t xml:space="preserve"> социально-экономического развития муниципального обр</w:t>
            </w:r>
            <w:r w:rsidRPr="00687892">
              <w:rPr>
                <w:szCs w:val="28"/>
              </w:rPr>
              <w:t>а</w:t>
            </w:r>
            <w:r w:rsidRPr="00687892">
              <w:rPr>
                <w:szCs w:val="28"/>
              </w:rPr>
              <w:t>зования Тужинский  муниципальный район на 2012 - 2016 годы</w:t>
            </w:r>
            <w:r>
              <w:rPr>
                <w:szCs w:val="28"/>
              </w:rPr>
              <w:t>, утвержде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ной  решением Тужинской районной Думы № 13/83 от 12.12.2011 г.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В течение 2015 года в Тужинском муниципальном районе реализов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вались 16 муниципальных программ: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1. Муниципальная программа Тужинского муниципального района «Развитие образования» 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2. Муниципальная программа Тужинского муниципального района «Развитие местного самоуправления»</w:t>
            </w:r>
            <w:r w:rsidRPr="00343239">
              <w:rPr>
                <w:szCs w:val="28"/>
              </w:rPr>
              <w:t xml:space="preserve"> </w:t>
            </w:r>
            <w:r>
              <w:rPr>
                <w:szCs w:val="28"/>
              </w:rPr>
              <w:t>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3. Муниципальная программа Тужинского муниципального района «Развитие культуры»</w:t>
            </w:r>
            <w:r w:rsidRPr="00343239">
              <w:rPr>
                <w:szCs w:val="28"/>
              </w:rPr>
              <w:t xml:space="preserve"> </w:t>
            </w:r>
            <w:r>
              <w:rPr>
                <w:szCs w:val="28"/>
              </w:rPr>
              <w:t>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4. Муниципальная программа Тужинского муниципального района «Обеспечение безопасности и жизнедеятельности населения»</w:t>
            </w:r>
            <w:r w:rsidRPr="00343239">
              <w:rPr>
                <w:szCs w:val="28"/>
              </w:rPr>
              <w:t xml:space="preserve"> </w:t>
            </w:r>
            <w:r>
              <w:rPr>
                <w:szCs w:val="28"/>
              </w:rPr>
              <w:t>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5. Муниципальная программа Тужинского муниципального района «Управление муниципальными финансами и регулирование межбюджетных отношений»</w:t>
            </w:r>
            <w:r w:rsidRPr="00343239">
              <w:rPr>
                <w:szCs w:val="28"/>
              </w:rPr>
              <w:t xml:space="preserve"> </w:t>
            </w:r>
            <w:r>
              <w:rPr>
                <w:szCs w:val="28"/>
              </w:rPr>
              <w:t>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6. Муниципальная программа Тужинского муниципального района «Развитие агропромышленного комплекса»</w:t>
            </w:r>
            <w:r w:rsidRPr="00343239">
              <w:rPr>
                <w:szCs w:val="28"/>
              </w:rPr>
              <w:t xml:space="preserve"> </w:t>
            </w:r>
            <w:r>
              <w:rPr>
                <w:szCs w:val="28"/>
              </w:rPr>
              <w:t>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7. Муниципальная программа Тужинского муниципального района «Охрана окружающей среды и экологическое воспитание»</w:t>
            </w:r>
            <w:r w:rsidRPr="00343239">
              <w:rPr>
                <w:szCs w:val="28"/>
              </w:rPr>
              <w:t xml:space="preserve"> </w:t>
            </w:r>
            <w:r>
              <w:rPr>
                <w:szCs w:val="28"/>
              </w:rPr>
              <w:t>на 2014-2018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8. Муниципальная программа Тужинского муниципального района «Развитие архивного дела»</w:t>
            </w:r>
            <w:r w:rsidRPr="00343239">
              <w:rPr>
                <w:szCs w:val="28"/>
              </w:rPr>
              <w:t xml:space="preserve"> </w:t>
            </w:r>
            <w:r>
              <w:rPr>
                <w:szCs w:val="28"/>
              </w:rPr>
              <w:t>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9. Муниципальная программа Тужинского муниципального района «Управление муниципальным имуществом»</w:t>
            </w:r>
            <w:r w:rsidRPr="00343239">
              <w:rPr>
                <w:szCs w:val="28"/>
              </w:rPr>
              <w:t xml:space="preserve"> </w:t>
            </w:r>
            <w:r>
              <w:rPr>
                <w:szCs w:val="28"/>
              </w:rPr>
              <w:t>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10. Муниципальная программа Тужинского муниципального района «Развитие транспортной инфраструктуры» 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11. Муниципальная программа Тужинского муниципального района «Поддержка и развитие малого и среднего предпринимательства» 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12. Муниципальная программа Тужинского муниципального района «Повышение эффективности реализации молодежной политики» 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13. Муниципальная программа Тужинского муниципального района «Развитие физической культуры и спорта» 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14. Муниципальная программа Тужинского муниципального района «Развитие жилищного строительства» на 2014-2018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15. Муниципальная программа Тужинского муниципального района «Комплексная программа модернизации и реформирования жилищно-коммунального хозяйства» на 2014-2016 годы.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16. Муниципальная программа Тужинского муниципального района «Энергоснабжение и повышение энергетической эффективности» на 2014-2020 годы.</w:t>
            </w:r>
          </w:p>
          <w:p w:rsidR="00475FB9" w:rsidRPr="0095185E" w:rsidRDefault="00475FB9" w:rsidP="00475FB9">
            <w:pPr>
              <w:pStyle w:val="a9"/>
              <w:ind w:firstLine="851"/>
              <w:jc w:val="both"/>
              <w:rPr>
                <w:b/>
                <w:i/>
                <w:szCs w:val="28"/>
              </w:rPr>
            </w:pPr>
            <w:r w:rsidRPr="0095185E">
              <w:rPr>
                <w:b/>
                <w:i/>
                <w:szCs w:val="28"/>
              </w:rPr>
              <w:t>7.2. Приоритетные инвестиционные проекты и бизнес-идеи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Приоритетными инвестиционными проектами являются: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-строительство пристроя цеха сухостоя к молочно-товарной ферме на 100 голов в СПК «Новый»;</w:t>
            </w:r>
          </w:p>
          <w:p w:rsidR="00475FB9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-реконструкция здания свинарника под телятник на 200 голов с 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привязным содержанием скота  в СПК «Новый».</w:t>
            </w:r>
          </w:p>
          <w:p w:rsidR="00475FB9" w:rsidRPr="00687892" w:rsidRDefault="00475FB9" w:rsidP="00475FB9">
            <w:pPr>
              <w:pStyle w:val="a9"/>
              <w:ind w:firstLine="851"/>
              <w:jc w:val="both"/>
              <w:rPr>
                <w:szCs w:val="28"/>
              </w:rPr>
            </w:pPr>
          </w:p>
          <w:p w:rsidR="00475FB9" w:rsidRDefault="00475FB9" w:rsidP="00475FB9">
            <w:pPr>
              <w:jc w:val="center"/>
              <w:rPr>
                <w:b/>
                <w:sz w:val="28"/>
                <w:szCs w:val="28"/>
              </w:rPr>
            </w:pPr>
            <w:r w:rsidRPr="00D41D52">
              <w:rPr>
                <w:b/>
                <w:sz w:val="28"/>
                <w:szCs w:val="28"/>
              </w:rPr>
              <w:t xml:space="preserve">8. </w:t>
            </w:r>
            <w:r>
              <w:rPr>
                <w:b/>
                <w:sz w:val="28"/>
                <w:szCs w:val="28"/>
              </w:rPr>
              <w:t>И</w:t>
            </w:r>
            <w:r w:rsidRPr="00D41D52">
              <w:rPr>
                <w:b/>
                <w:sz w:val="28"/>
                <w:szCs w:val="28"/>
              </w:rPr>
              <w:t>нвестиционный потенциал</w:t>
            </w:r>
          </w:p>
          <w:p w:rsidR="00475FB9" w:rsidRPr="00D41D52" w:rsidRDefault="00475FB9" w:rsidP="00475FB9">
            <w:pPr>
              <w:jc w:val="center"/>
              <w:rPr>
                <w:b/>
                <w:sz w:val="28"/>
                <w:szCs w:val="28"/>
              </w:rPr>
            </w:pPr>
          </w:p>
          <w:p w:rsidR="00475FB9" w:rsidRDefault="00475FB9" w:rsidP="00475FB9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11 - </w:t>
            </w:r>
            <w:r w:rsidRPr="00726483">
              <w:rPr>
                <w:bCs/>
                <w:sz w:val="28"/>
                <w:szCs w:val="28"/>
              </w:rPr>
              <w:t>Перечень наиболее значимых юридических лиц, находящи</w:t>
            </w:r>
            <w:r w:rsidRPr="00726483">
              <w:rPr>
                <w:bCs/>
                <w:sz w:val="28"/>
                <w:szCs w:val="28"/>
              </w:rPr>
              <w:t>х</w:t>
            </w:r>
            <w:r w:rsidRPr="00726483">
              <w:rPr>
                <w:bCs/>
                <w:sz w:val="28"/>
                <w:szCs w:val="28"/>
              </w:rPr>
              <w:t>ся на территории района</w:t>
            </w:r>
          </w:p>
          <w:p w:rsidR="00475FB9" w:rsidRDefault="00475FB9" w:rsidP="00475FB9">
            <w:pPr>
              <w:ind w:left="360"/>
              <w:rPr>
                <w:bCs/>
                <w:sz w:val="28"/>
                <w:szCs w:val="28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46"/>
              <w:gridCol w:w="2246"/>
              <w:gridCol w:w="2246"/>
              <w:gridCol w:w="2247"/>
            </w:tblGrid>
            <w:tr w:rsidR="00475FB9" w:rsidRPr="00AA38DF"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Численность раб</w:t>
                  </w: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тающих, чел. </w:t>
                  </w:r>
                </w:p>
              </w:tc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Сфера деятельности </w:t>
                  </w:r>
                </w:p>
              </w:tc>
              <w:tc>
                <w:tcPr>
                  <w:tcW w:w="2247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Основная продукция </w:t>
                  </w:r>
                </w:p>
              </w:tc>
            </w:tr>
            <w:tr w:rsidR="00475FB9" w:rsidRPr="00AA38DF">
              <w:trPr>
                <w:trHeight w:val="319"/>
              </w:trPr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 Тужинское райпо</w:t>
                  </w:r>
                </w:p>
              </w:tc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193</w:t>
                  </w:r>
                </w:p>
              </w:tc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Розничная торговля</w:t>
                  </w:r>
                </w:p>
              </w:tc>
              <w:tc>
                <w:tcPr>
                  <w:tcW w:w="2247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475FB9" w:rsidRPr="00AA38DF">
              <w:trPr>
                <w:trHeight w:val="319"/>
              </w:trPr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 СПК (колхоз) «Новый»</w:t>
                  </w:r>
                </w:p>
              </w:tc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Сельскохозяйстве</w:t>
                  </w: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ное производство</w:t>
                  </w:r>
                </w:p>
              </w:tc>
              <w:tc>
                <w:tcPr>
                  <w:tcW w:w="2247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Зерно, молоко, мясо, КРС</w:t>
                  </w:r>
                </w:p>
              </w:tc>
            </w:tr>
            <w:tr w:rsidR="00475FB9" w:rsidRPr="00AA38DF">
              <w:trPr>
                <w:trHeight w:val="319"/>
              </w:trPr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3. ООО «Хлеб»</w:t>
                  </w:r>
                </w:p>
              </w:tc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246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Производство хлеб</w:t>
                  </w: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булочных изделий</w:t>
                  </w:r>
                </w:p>
              </w:tc>
              <w:tc>
                <w:tcPr>
                  <w:tcW w:w="2247" w:type="dxa"/>
                  <w:shd w:val="clear" w:color="auto" w:fill="auto"/>
                </w:tcPr>
                <w:p w:rsidR="00475FB9" w:rsidRPr="00250E4F" w:rsidRDefault="00475FB9" w:rsidP="00475FB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Хлеб и хлебобуло</w:t>
                  </w: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250E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ные изделия</w:t>
                  </w:r>
                </w:p>
              </w:tc>
            </w:tr>
          </w:tbl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rPr>
                <w:sz w:val="28"/>
                <w:szCs w:val="28"/>
              </w:rPr>
            </w:pPr>
          </w:p>
          <w:p w:rsidR="00475FB9" w:rsidRDefault="00475FB9" w:rsidP="00475FB9">
            <w:pPr>
              <w:jc w:val="center"/>
              <w:rPr>
                <w:b/>
                <w:sz w:val="28"/>
                <w:szCs w:val="28"/>
              </w:rPr>
            </w:pPr>
            <w:r w:rsidRPr="001E38BA">
              <w:rPr>
                <w:b/>
                <w:sz w:val="28"/>
                <w:szCs w:val="28"/>
              </w:rPr>
              <w:t>9. Туристический потенциал</w:t>
            </w:r>
          </w:p>
          <w:p w:rsidR="00475FB9" w:rsidRPr="001E38BA" w:rsidRDefault="00475FB9" w:rsidP="00475FB9">
            <w:pPr>
              <w:jc w:val="center"/>
              <w:rPr>
                <w:b/>
                <w:sz w:val="28"/>
                <w:szCs w:val="28"/>
              </w:rPr>
            </w:pPr>
          </w:p>
          <w:p w:rsidR="00475FB9" w:rsidRPr="004753AF" w:rsidRDefault="00475FB9" w:rsidP="00475FB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>Современная инфраструктура туризма в районе развита недостаточно: гостиниц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 xml:space="preserve"> очень низкого уровня и не ориентирован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 xml:space="preserve"> на туристов. Не </w:t>
            </w:r>
            <w:r w:rsidRPr="00475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развиты и мероприятия развлекательного характера.</w:t>
            </w:r>
          </w:p>
          <w:p w:rsidR="00475FB9" w:rsidRDefault="00475FB9" w:rsidP="00475FB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>Единственн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 xml:space="preserve"> место,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посетить</w:t>
            </w: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 xml:space="preserve"> туристы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МУК «Тужинский краеведческий музей», основанный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>4.11.1989 года, насчитывающий  на 01.01.201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 xml:space="preserve"> года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 xml:space="preserve">  экспонатов. Это красивое ухоженное здание в центре поселка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r w:rsidRPr="00475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FB9" w:rsidRPr="002547B1" w:rsidRDefault="00475FB9" w:rsidP="00475FB9">
            <w:pPr>
              <w:pStyle w:val="ConsPlusNormal"/>
              <w:widowControl/>
              <w:ind w:firstLine="54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>Район имеет относительно скромную историю, небогатую яркими историческим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 xml:space="preserve"> событиями. Древнейшими объектами исторического наследия района являются археологические стоянки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5A2">
              <w:rPr>
                <w:rFonts w:ascii="Times New Roman" w:hAnsi="Times New Roman" w:cs="Times New Roman"/>
                <w:sz w:val="28"/>
                <w:szCs w:val="28"/>
              </w:rPr>
              <w:t>- Худяковское поселение</w:t>
            </w:r>
            <w:r w:rsidR="00E36688">
              <w:rPr>
                <w:rFonts w:ascii="Times New Roman" w:hAnsi="Times New Roman" w:cs="Times New Roman"/>
                <w:sz w:val="28"/>
                <w:szCs w:val="28"/>
              </w:rPr>
              <w:t xml:space="preserve"> конца 2 тысячелетия до н.э</w:t>
            </w: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 xml:space="preserve">оянки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 xml:space="preserve"> д. Ашеево в устье р. Тужа. Так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 xml:space="preserve"> к древнейшим объектам наследия можно отнести два старых городища на месте исчезнувших деревень Городище и Богатыриха. Объектами архитектурного наследия являются сельские церкви: в с. Ныр, с. Шешурга и с. Караванное,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 xml:space="preserve"> к сожалению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 xml:space="preserve"> требуют полной реставрации.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время действующими являются: Приход храма</w:t>
            </w: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Христова поселка Тужа и храм Архангела Михаила</w:t>
            </w:r>
            <w:r w:rsidRPr="004A6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с. Михайловское Тужинского района</w:t>
            </w: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FB9" w:rsidRPr="002547B1" w:rsidRDefault="00475FB9" w:rsidP="00475FB9">
            <w:pPr>
              <w:pStyle w:val="ConsPlusNormal"/>
              <w:widowControl/>
              <w:ind w:firstLine="54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547B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75FB9" w:rsidRDefault="00475FB9" w:rsidP="00475FB9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8BA">
              <w:rPr>
                <w:rFonts w:ascii="Times New Roman" w:hAnsi="Times New Roman" w:cs="Times New Roman"/>
                <w:b/>
                <w:sz w:val="28"/>
                <w:szCs w:val="28"/>
              </w:rPr>
              <w:t>10. Нормативно-правовые акты, регламентирующие инвестиционный процесс.</w:t>
            </w:r>
          </w:p>
          <w:p w:rsidR="00475FB9" w:rsidRPr="001E38BA" w:rsidRDefault="00475FB9" w:rsidP="00475FB9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FB9" w:rsidRDefault="00475FB9" w:rsidP="00475FB9">
            <w:pPr>
              <w:pStyle w:val="ConsPlusNormal"/>
              <w:widowControl/>
              <w:ind w:firstLine="54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38BA">
              <w:rPr>
                <w:rFonts w:ascii="Times New Roman" w:hAnsi="Times New Roman" w:cs="Times New Roman"/>
                <w:sz w:val="28"/>
                <w:szCs w:val="28"/>
              </w:rPr>
              <w:t>программа социально-экономического развития муниципального образования Тужинский  муниципальный район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38BA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E38B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;</w:t>
            </w:r>
          </w:p>
          <w:p w:rsidR="00475FB9" w:rsidRPr="001E38BA" w:rsidRDefault="00475FB9" w:rsidP="00475FB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E3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BA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E38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3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района </w:t>
            </w:r>
            <w:r w:rsidRPr="001E38BA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и развитие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1E38BA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предпринимательства»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38B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38BA">
              <w:rPr>
                <w:rFonts w:ascii="Times New Roman" w:hAnsi="Times New Roman" w:cs="Times New Roman"/>
                <w:sz w:val="28"/>
                <w:szCs w:val="28"/>
              </w:rPr>
              <w:t xml:space="preserve"> годы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8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5FB9" w:rsidRDefault="00475FB9" w:rsidP="00475FB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B9" w:rsidRPr="000D063F" w:rsidRDefault="00475FB9" w:rsidP="0047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F6201F" w:rsidRDefault="00F6201F">
            <w:pPr>
              <w:autoSpaceDE w:val="0"/>
              <w:jc w:val="both"/>
            </w:pPr>
          </w:p>
          <w:p w:rsidR="00475FB9" w:rsidRDefault="00475FB9">
            <w:pPr>
              <w:autoSpaceDE w:val="0"/>
              <w:jc w:val="both"/>
            </w:pPr>
          </w:p>
          <w:p w:rsidR="00475FB9" w:rsidRDefault="00475FB9">
            <w:pPr>
              <w:autoSpaceDE w:val="0"/>
              <w:jc w:val="both"/>
            </w:pPr>
          </w:p>
          <w:p w:rsidR="00475FB9" w:rsidRDefault="00475FB9">
            <w:pPr>
              <w:autoSpaceDE w:val="0"/>
              <w:jc w:val="both"/>
            </w:pPr>
          </w:p>
          <w:p w:rsidR="00475FB9" w:rsidRDefault="00475FB9">
            <w:pPr>
              <w:autoSpaceDE w:val="0"/>
              <w:jc w:val="both"/>
            </w:pPr>
          </w:p>
          <w:p w:rsidR="00475FB9" w:rsidRDefault="00475FB9">
            <w:pPr>
              <w:autoSpaceDE w:val="0"/>
              <w:jc w:val="both"/>
            </w:pPr>
          </w:p>
        </w:tc>
      </w:tr>
    </w:tbl>
    <w:p w:rsidR="00D80903" w:rsidRDefault="00D80903" w:rsidP="00D80903">
      <w:pPr>
        <w:widowControl w:val="0"/>
        <w:autoSpaceDE w:val="0"/>
        <w:autoSpaceDN w:val="0"/>
        <w:adjustRightInd w:val="0"/>
        <w:ind w:firstLine="567"/>
        <w:jc w:val="center"/>
      </w:pPr>
    </w:p>
    <w:sectPr w:rsidR="00D80903" w:rsidSect="00F6201F">
      <w:footerReference w:type="default" r:id="rId8"/>
      <w:headerReference w:type="first" r:id="rId9"/>
      <w:footnotePr>
        <w:pos w:val="beneathText"/>
      </w:footnotePr>
      <w:pgSz w:w="11905" w:h="16837"/>
      <w:pgMar w:top="993" w:right="851" w:bottom="1741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EEB" w:rsidRDefault="00542EEB">
      <w:r>
        <w:separator/>
      </w:r>
    </w:p>
  </w:endnote>
  <w:endnote w:type="continuationSeparator" w:id="0">
    <w:p w:rsidR="00542EEB" w:rsidRDefault="0054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80" w:rsidRPr="00371697" w:rsidRDefault="008A7F80">
    <w:pPr>
      <w:pStyle w:val="ae"/>
      <w:rPr>
        <w:sz w:val="20"/>
        <w:szCs w:val="20"/>
      </w:rPr>
    </w:pPr>
  </w:p>
  <w:p w:rsidR="008A7F80" w:rsidRDefault="008A7F80">
    <w:pPr>
      <w:pStyle w:val="ae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EEB" w:rsidRDefault="00542EEB">
      <w:r>
        <w:separator/>
      </w:r>
    </w:p>
  </w:footnote>
  <w:footnote w:type="continuationSeparator" w:id="0">
    <w:p w:rsidR="00542EEB" w:rsidRDefault="00542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80" w:rsidRDefault="00DB1F73">
    <w:pPr>
      <w:pStyle w:val="ac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14775567"/>
    <w:multiLevelType w:val="hybridMultilevel"/>
    <w:tmpl w:val="97BC9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85CD8"/>
    <w:multiLevelType w:val="hybridMultilevel"/>
    <w:tmpl w:val="44609C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grammar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6F07"/>
    <w:rsid w:val="0001776D"/>
    <w:rsid w:val="000233BD"/>
    <w:rsid w:val="000820BF"/>
    <w:rsid w:val="000D50A2"/>
    <w:rsid w:val="000F5A07"/>
    <w:rsid w:val="00111834"/>
    <w:rsid w:val="001164EA"/>
    <w:rsid w:val="00127C8E"/>
    <w:rsid w:val="001D13DD"/>
    <w:rsid w:val="001D1EDC"/>
    <w:rsid w:val="001D6B02"/>
    <w:rsid w:val="00225263"/>
    <w:rsid w:val="0022555F"/>
    <w:rsid w:val="00227AFC"/>
    <w:rsid w:val="00236C47"/>
    <w:rsid w:val="00244F78"/>
    <w:rsid w:val="00246E5A"/>
    <w:rsid w:val="00261C5D"/>
    <w:rsid w:val="00286ACF"/>
    <w:rsid w:val="00290741"/>
    <w:rsid w:val="002934B1"/>
    <w:rsid w:val="002B392F"/>
    <w:rsid w:val="002D2CC1"/>
    <w:rsid w:val="002D523D"/>
    <w:rsid w:val="002F4DD5"/>
    <w:rsid w:val="002F6C00"/>
    <w:rsid w:val="003020CB"/>
    <w:rsid w:val="00307CAD"/>
    <w:rsid w:val="003247BD"/>
    <w:rsid w:val="0036442F"/>
    <w:rsid w:val="00371697"/>
    <w:rsid w:val="00375ED2"/>
    <w:rsid w:val="00384AB1"/>
    <w:rsid w:val="003C6D7C"/>
    <w:rsid w:val="003D5567"/>
    <w:rsid w:val="003E540E"/>
    <w:rsid w:val="00431386"/>
    <w:rsid w:val="004369CB"/>
    <w:rsid w:val="00444194"/>
    <w:rsid w:val="00475FB9"/>
    <w:rsid w:val="004A6025"/>
    <w:rsid w:val="004B42EF"/>
    <w:rsid w:val="004D59B0"/>
    <w:rsid w:val="00505E4B"/>
    <w:rsid w:val="00514980"/>
    <w:rsid w:val="00526527"/>
    <w:rsid w:val="00542EEB"/>
    <w:rsid w:val="00544FD5"/>
    <w:rsid w:val="005465B2"/>
    <w:rsid w:val="00546B1E"/>
    <w:rsid w:val="005753E7"/>
    <w:rsid w:val="00585E4C"/>
    <w:rsid w:val="00586F07"/>
    <w:rsid w:val="005C0FDD"/>
    <w:rsid w:val="005D5308"/>
    <w:rsid w:val="005D6894"/>
    <w:rsid w:val="00604BD3"/>
    <w:rsid w:val="00605CF3"/>
    <w:rsid w:val="006307EF"/>
    <w:rsid w:val="00642758"/>
    <w:rsid w:val="006634FD"/>
    <w:rsid w:val="00690EF0"/>
    <w:rsid w:val="006A5003"/>
    <w:rsid w:val="006A6E9A"/>
    <w:rsid w:val="006B0BC9"/>
    <w:rsid w:val="006D19DE"/>
    <w:rsid w:val="006D3157"/>
    <w:rsid w:val="006E1404"/>
    <w:rsid w:val="0071257E"/>
    <w:rsid w:val="00723456"/>
    <w:rsid w:val="00725834"/>
    <w:rsid w:val="007315E1"/>
    <w:rsid w:val="00741A6F"/>
    <w:rsid w:val="00743E5B"/>
    <w:rsid w:val="007511AF"/>
    <w:rsid w:val="00782928"/>
    <w:rsid w:val="00783433"/>
    <w:rsid w:val="00786C68"/>
    <w:rsid w:val="00786F89"/>
    <w:rsid w:val="007D40F9"/>
    <w:rsid w:val="008069E5"/>
    <w:rsid w:val="008176DE"/>
    <w:rsid w:val="00824A7B"/>
    <w:rsid w:val="008465AA"/>
    <w:rsid w:val="00850EF7"/>
    <w:rsid w:val="00856C7D"/>
    <w:rsid w:val="00864747"/>
    <w:rsid w:val="008704A2"/>
    <w:rsid w:val="008733E9"/>
    <w:rsid w:val="00887A0F"/>
    <w:rsid w:val="008A7F80"/>
    <w:rsid w:val="008B1F3B"/>
    <w:rsid w:val="008C7A34"/>
    <w:rsid w:val="008E798A"/>
    <w:rsid w:val="00904549"/>
    <w:rsid w:val="00905CAC"/>
    <w:rsid w:val="00906779"/>
    <w:rsid w:val="0091571D"/>
    <w:rsid w:val="00920F0F"/>
    <w:rsid w:val="009309EA"/>
    <w:rsid w:val="0095397C"/>
    <w:rsid w:val="00961208"/>
    <w:rsid w:val="00966632"/>
    <w:rsid w:val="00974F6B"/>
    <w:rsid w:val="009A0333"/>
    <w:rsid w:val="009A57F1"/>
    <w:rsid w:val="009C46C5"/>
    <w:rsid w:val="009D6B76"/>
    <w:rsid w:val="009E65A2"/>
    <w:rsid w:val="009F1762"/>
    <w:rsid w:val="00A0355C"/>
    <w:rsid w:val="00A304EE"/>
    <w:rsid w:val="00A33F2D"/>
    <w:rsid w:val="00A6609F"/>
    <w:rsid w:val="00A8105D"/>
    <w:rsid w:val="00A86E1B"/>
    <w:rsid w:val="00AC36E8"/>
    <w:rsid w:val="00AC71B3"/>
    <w:rsid w:val="00AD5922"/>
    <w:rsid w:val="00AE5174"/>
    <w:rsid w:val="00AF16B6"/>
    <w:rsid w:val="00B20E20"/>
    <w:rsid w:val="00B44DE4"/>
    <w:rsid w:val="00B55BF4"/>
    <w:rsid w:val="00B56E4B"/>
    <w:rsid w:val="00B66C04"/>
    <w:rsid w:val="00B67CE5"/>
    <w:rsid w:val="00B92603"/>
    <w:rsid w:val="00BD6106"/>
    <w:rsid w:val="00BF6B6F"/>
    <w:rsid w:val="00C0371C"/>
    <w:rsid w:val="00C20760"/>
    <w:rsid w:val="00C43981"/>
    <w:rsid w:val="00C94681"/>
    <w:rsid w:val="00CA0C9C"/>
    <w:rsid w:val="00CB116C"/>
    <w:rsid w:val="00CD1C3E"/>
    <w:rsid w:val="00CF3B88"/>
    <w:rsid w:val="00D1678F"/>
    <w:rsid w:val="00D17D5C"/>
    <w:rsid w:val="00D26407"/>
    <w:rsid w:val="00D3329F"/>
    <w:rsid w:val="00D464F5"/>
    <w:rsid w:val="00D7797F"/>
    <w:rsid w:val="00D80903"/>
    <w:rsid w:val="00DB1F73"/>
    <w:rsid w:val="00DC72DB"/>
    <w:rsid w:val="00DD6C0D"/>
    <w:rsid w:val="00DF5400"/>
    <w:rsid w:val="00E048BB"/>
    <w:rsid w:val="00E23F34"/>
    <w:rsid w:val="00E36688"/>
    <w:rsid w:val="00E37626"/>
    <w:rsid w:val="00E646E4"/>
    <w:rsid w:val="00E66A47"/>
    <w:rsid w:val="00E82CAB"/>
    <w:rsid w:val="00EC52AB"/>
    <w:rsid w:val="00ED7C54"/>
    <w:rsid w:val="00EF5D06"/>
    <w:rsid w:val="00F066B8"/>
    <w:rsid w:val="00F418CB"/>
    <w:rsid w:val="00F46CC3"/>
    <w:rsid w:val="00F478EE"/>
    <w:rsid w:val="00F504A3"/>
    <w:rsid w:val="00F53986"/>
    <w:rsid w:val="00F6201F"/>
    <w:rsid w:val="00F62B78"/>
    <w:rsid w:val="00F9746C"/>
    <w:rsid w:val="00FB1D09"/>
    <w:rsid w:val="00FB316E"/>
    <w:rsid w:val="00FC0003"/>
    <w:rsid w:val="00FE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432"/>
      </w:tabs>
      <w:spacing w:before="480" w:line="276" w:lineRule="auto"/>
      <w:ind w:left="432" w:hanging="432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pPr>
      <w:autoSpaceDE w:val="0"/>
    </w:pPr>
    <w:rPr>
      <w:sz w:val="28"/>
    </w:rPr>
  </w:style>
  <w:style w:type="paragraph" w:styleId="ab">
    <w:name w:val="List"/>
    <w:basedOn w:val="a9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tabs>
        <w:tab w:val="num" w:pos="283"/>
      </w:tabs>
      <w:spacing w:before="120" w:after="120"/>
      <w:ind w:left="709" w:firstLine="709"/>
      <w:jc w:val="both"/>
    </w:pPr>
    <w:rPr>
      <w:szCs w:val="20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0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pPr>
      <w:ind w:left="708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9"/>
  </w:style>
  <w:style w:type="table" w:styleId="af6">
    <w:name w:val="Table Grid"/>
    <w:basedOn w:val="a1"/>
    <w:rsid w:val="00514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6B7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5">
    <w:name w:val=" Знак Знак Знак Знак Знак Знак Знак Знак Знак Знак Знак Знак1 Знак Знак Знак Знак"/>
    <w:basedOn w:val="a"/>
    <w:rsid w:val="009D6B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3">
    <w:name w:val="Body Text 3"/>
    <w:basedOn w:val="a"/>
    <w:rsid w:val="009D6B76"/>
    <w:pPr>
      <w:spacing w:after="120"/>
    </w:pPr>
    <w:rPr>
      <w:rFonts w:ascii="Arial" w:hAnsi="Arial"/>
      <w:sz w:val="16"/>
      <w:szCs w:val="16"/>
      <w:lang w:eastAsia="ru-RU"/>
    </w:rPr>
  </w:style>
  <w:style w:type="paragraph" w:customStyle="1" w:styleId="af7">
    <w:name w:val="Знак Знак Знак Знак Знак Знак Знак"/>
    <w:basedOn w:val="a"/>
    <w:rsid w:val="009D6B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Основной текст Знак"/>
    <w:basedOn w:val="a0"/>
    <w:link w:val="a9"/>
    <w:locked/>
    <w:rsid w:val="009D6B76"/>
    <w:rPr>
      <w:sz w:val="28"/>
      <w:szCs w:val="24"/>
      <w:lang w:val="ru-RU" w:eastAsia="ar-SA" w:bidi="ar-SA"/>
    </w:rPr>
  </w:style>
  <w:style w:type="paragraph" w:customStyle="1" w:styleId="af8">
    <w:name w:val="Знак Знак Знак Знак Знак Знак Знак Знак Знак"/>
    <w:basedOn w:val="a"/>
    <w:rsid w:val="009D6B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 Знак Знак"/>
    <w:basedOn w:val="a0"/>
    <w:locked/>
    <w:rsid w:val="00475FB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2016-03-10T08:17:00Z</cp:lastPrinted>
  <dcterms:created xsi:type="dcterms:W3CDTF">2016-06-21T05:58:00Z</dcterms:created>
  <dcterms:modified xsi:type="dcterms:W3CDTF">2016-06-21T05:58:00Z</dcterms:modified>
</cp:coreProperties>
</file>